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C" w:rsidRPr="004D19AA" w:rsidRDefault="00CF1B9C" w:rsidP="00CF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3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38"/>
        </w:rPr>
        <w:t>Уважаемые студенты!</w:t>
      </w:r>
    </w:p>
    <w:p w:rsidR="00CF1B9C" w:rsidRPr="004D19AA" w:rsidRDefault="00CF1B9C" w:rsidP="00CF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38"/>
        </w:rPr>
      </w:pPr>
    </w:p>
    <w:p w:rsidR="00CF1B9C" w:rsidRDefault="00CF1B9C" w:rsidP="00CF1B9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Helvetica-Bold" w:hAnsi="Times New Roman" w:cs="Times New Roman"/>
          <w:b/>
          <w:bCs/>
          <w:sz w:val="28"/>
          <w:szCs w:val="38"/>
        </w:rPr>
        <w:t xml:space="preserve">Выполните следующее задание: ознакомьтесь с лекцией и составьте конспект. Выполненное задание присылайте мне на электронный адрес: </w:t>
      </w:r>
      <w:r w:rsidRPr="004D19AA">
        <w:rPr>
          <w:rFonts w:ascii="Times New Roman" w:eastAsia="Helvetica-Bold" w:hAnsi="Times New Roman" w:cs="Times New Roman"/>
          <w:b/>
          <w:bCs/>
          <w:sz w:val="28"/>
          <w:szCs w:val="38"/>
        </w:rPr>
        <w:t>olga.frolova1965@mail.ru</w:t>
      </w:r>
    </w:p>
    <w:p w:rsidR="00582E73" w:rsidRPr="00F60964" w:rsidRDefault="00582E73" w:rsidP="00CF1B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Лекция  Правовые основы системы налогов и сборов</w:t>
      </w:r>
    </w:p>
    <w:p w:rsidR="00582E73" w:rsidRPr="00F60964" w:rsidRDefault="00582E73" w:rsidP="00582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1. Система принципов налогообложения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построения системы налогов и сборов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исходное положение, лежащее в основе налоговой системы государства, предопределяющее возможность норм налогового права и формирующее различные подходы к их толкованию, разрешению коллизий и восполнению пробелов.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налоговой системы: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 непосредственно </w:t>
      </w:r>
      <w:proofErr w:type="gramStart"/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закрепленные</w:t>
      </w:r>
      <w:proofErr w:type="gramEnd"/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законодательством о налогах и сборах.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единства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трехуровневого построения налоговой системы России.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определенности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стабильности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исчерпывающего перечня региональных и местных налогов.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2) не имеющие непосредственного закрепления в законодательстве о налогах и сборах.</w:t>
      </w:r>
      <w:proofErr w:type="gramEnd"/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эффективности (нейтралитета)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подвижности (эластичности)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оптимальности построения системы налогов и сборов.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принцип паритета (гармонизации) интересов государства и налогоплательщиков.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 ст. 3 НК РФ дан исчерпывающий перечень строго определенных принципов и направлений налоговой политики государства: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1. Каждое лицо 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3. 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 </w:t>
      </w:r>
      <w:proofErr w:type="gramEnd"/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5. Ни на кого не может быть возложена обязанность уплачивать налоги и сборы, а также иные взносы и платежи, не предусмотренные либо установленные в ином порядке, чем это определено НК РФ.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6. 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(сборы), когда и в каком порядке он должен платить.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7. Все неустранимые сомнения, противоречия и неясности актов законодательства о налогах и сборах толкуются в пользу налогоплательщика (плательщика сборов).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Законодательная конкретизация принципов налогообложения в форме основных начал законодательства о налогах и сборах призвана способствовать их активному применению на практике, в том числе судебными органами.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2. Классификация налогов и сборов в современной теории и практике налогообложения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Налог –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дств в ц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елях финансового обеспечения деятельности государства и (или) муниципальных образований.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Видовое многообразие налогов способствует их классификации по различным основаниям: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1) в зависимости от плательщика: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налоги с организаций – обязательные платежи, взыскиваемые только с налогоплательщиков-организаций (налог на прибыль, налог на игорный бизнес и др.).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 налоги с физических лиц – обязательные платежи, взимаемые с граждан РФ, иностранных граждан и лиц без гражданства в определенных законом случаях (налог на доходы физических лиц, налог на имущество физических лиц);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общие налоги для физических лиц и организаций – обязательные платежи, уплачиваемые всеми категориями налогоплательщиков независимо от их организационно-правового статуса, и определяется наличием какого-либо объекта в собственности лица (земельный налог, водный налог);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2) в зависимости от формы обложения: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а) прямые (подоходно-имущественные) – налоги, взимаемые в процессе приобретения материальных благ, определяемые размером объекта обложения и уплачиваемые производителем или собственником: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личные – налоги, уплачиваемые налогоплательщиком за счет и в зависимости от полученного дохода (прибыли) и учитывающие финансовую состоятельность плательщика (налог на доходы физических лиц, налог на прибыль (доход) организаций);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реальные – налоги, уплачиваемые с имущества, в основе которых лежит не реальный, а предполагаемый средний доход, получение которого только ожидается (налог на доходы по операциям с ценными бумагами, земельный налог);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б) косвенные (на потребление) – налоги, взимаемые в процессе расходования материальных благ потребления (акцизы, налог на добавленную стоимость).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3) по территориальному уровню: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а) к федеральным налогам и сборам относятся: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добавленную стоимость;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акцизы;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доходы физических лиц;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единый социальный налог;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прибыль организаций;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добычу полезных ископаемых;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наследование и дарение;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водный налог;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сборы за пользование объектами животного мира и объектами водных биологических ресурсов;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государственная пошлина.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налогов и сборов: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 налог на имущество организаций;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игорный бизнес;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транспортный налог.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в) к местным налогам относятся: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земельный налог;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 на имущество физических лиц.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4) в зависимости от канала поступления: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государственные налоги – полностью зачисляемые в государственные бюджеты;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местные налоги – полностью зачисляемые в муниципальные бюджеты;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пропорциональные налоги – распределяемые между бюджетами различных уровней по определенным квотам;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внебюджетные налоги – поступающие в определенные внебюджетные фонды;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5) в зависимости от характера использования: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налоги общего значения – используемые на общие цели, без конкретных мероприятий или затрат, на которые они расходуются;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целевые налоги – зачисляемые в целевые внебюджетные фонды или выделяемые в бюджете отдельной строкой и предназначенные для финансирования конкретно определенных мероприятий;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6) в зависимости от периодичности взимания: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разовые налоги – уплачиваемые один раз в течение определенного периода при совершении конкретных действий; </w:t>
      </w:r>
    </w:p>
    <w:p w:rsidR="00582E73" w:rsidRPr="00F60964" w:rsidRDefault="00582E73" w:rsidP="0058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регулярные налоги – взимаемые систематически, через определенные промежутки времени и в течение всего периода владения или деятельности плательщика. </w:t>
      </w:r>
    </w:p>
    <w:p w:rsidR="00582E73" w:rsidRDefault="00582E73" w:rsidP="00582E73"/>
    <w:p w:rsidR="007C0E3F" w:rsidRDefault="007C0E3F"/>
    <w:sectPr w:rsidR="007C0E3F" w:rsidSect="00E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E73"/>
    <w:rsid w:val="00582E73"/>
    <w:rsid w:val="007C0E3F"/>
    <w:rsid w:val="00CF1B9C"/>
    <w:rsid w:val="00E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2020-11-29T11:53:00Z</dcterms:created>
  <dcterms:modified xsi:type="dcterms:W3CDTF">2020-11-29T17:55:00Z</dcterms:modified>
</cp:coreProperties>
</file>