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6" w:rsidRPr="00F4472E" w:rsidRDefault="00B65736" w:rsidP="00B65736">
      <w:pPr>
        <w:pStyle w:val="a3"/>
        <w:rPr>
          <w:bCs w:val="0"/>
          <w:i w:val="0"/>
          <w:iCs w:val="0"/>
          <w:sz w:val="24"/>
        </w:rPr>
      </w:pPr>
      <w:r w:rsidRPr="00F4472E">
        <w:rPr>
          <w:bCs w:val="0"/>
          <w:i w:val="0"/>
          <w:iCs w:val="0"/>
          <w:sz w:val="24"/>
        </w:rPr>
        <w:t>ЗАДАНИЕ  20</w:t>
      </w:r>
    </w:p>
    <w:p w:rsidR="00B65736" w:rsidRPr="00F4472E" w:rsidRDefault="00B65736" w:rsidP="00B65736">
      <w:pPr>
        <w:pStyle w:val="a3"/>
        <w:jc w:val="left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1Выбрать номер правильного ответа:</w:t>
      </w:r>
    </w:p>
    <w:p w:rsidR="00B65736" w:rsidRPr="00F4472E" w:rsidRDefault="00B65736" w:rsidP="00B65736">
      <w:pPr>
        <w:pStyle w:val="a3"/>
        <w:jc w:val="left"/>
        <w:rPr>
          <w:b w:val="0"/>
          <w:bCs w:val="0"/>
          <w:i w:val="0"/>
          <w:iCs w:val="0"/>
          <w:sz w:val="24"/>
        </w:rPr>
      </w:pPr>
    </w:p>
    <w:p w:rsidR="00B65736" w:rsidRPr="00F4472E" w:rsidRDefault="00B65736" w:rsidP="00B65736">
      <w:pPr>
        <w:pStyle w:val="a3"/>
        <w:ind w:left="851" w:hanging="491"/>
        <w:jc w:val="left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1</w:t>
      </w:r>
      <w:r w:rsidRPr="00F4472E">
        <w:rPr>
          <w:b w:val="0"/>
          <w:bCs w:val="0"/>
          <w:i w:val="0"/>
          <w:iCs w:val="0"/>
          <w:sz w:val="24"/>
        </w:rPr>
        <w:t>.</w:t>
      </w:r>
      <w:r w:rsidRPr="00F4472E">
        <w:rPr>
          <w:b w:val="0"/>
          <w:i w:val="0"/>
          <w:sz w:val="24"/>
        </w:rPr>
        <w:t xml:space="preserve">1.Шаг нанесения штрихов крестов на выравнивающее стекло прикладной рамки </w:t>
      </w:r>
      <w:proofErr w:type="spellStart"/>
      <w:r w:rsidRPr="00F4472E">
        <w:rPr>
          <w:b w:val="0"/>
          <w:i w:val="0"/>
          <w:sz w:val="24"/>
        </w:rPr>
        <w:t>аэрофотоаппарата</w:t>
      </w:r>
      <w:proofErr w:type="spellEnd"/>
    </w:p>
    <w:p w:rsidR="00B65736" w:rsidRPr="00F4472E" w:rsidRDefault="00B65736" w:rsidP="00B65736">
      <w:pPr>
        <w:pStyle w:val="a3"/>
        <w:tabs>
          <w:tab w:val="left" w:pos="1701"/>
        </w:tabs>
        <w:ind w:left="1701"/>
        <w:jc w:val="both"/>
        <w:rPr>
          <w:b w:val="0"/>
          <w:sz w:val="24"/>
        </w:rPr>
      </w:pPr>
      <w:r w:rsidRPr="00F4472E">
        <w:rPr>
          <w:b w:val="0"/>
          <w:sz w:val="24"/>
        </w:rPr>
        <w:t>1). 5-10мм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3). 10-20мм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5). 5см</w:t>
      </w:r>
    </w:p>
    <w:p w:rsidR="00B65736" w:rsidRPr="00F4472E" w:rsidRDefault="00B65736" w:rsidP="00B65736">
      <w:pPr>
        <w:pStyle w:val="a3"/>
        <w:tabs>
          <w:tab w:val="left" w:pos="1701"/>
        </w:tabs>
        <w:ind w:left="1701"/>
        <w:jc w:val="both"/>
        <w:rPr>
          <w:b w:val="0"/>
          <w:sz w:val="24"/>
        </w:rPr>
      </w:pPr>
      <w:r w:rsidRPr="00F4472E">
        <w:rPr>
          <w:b w:val="0"/>
          <w:sz w:val="24"/>
        </w:rPr>
        <w:t>2). 30мм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 xml:space="preserve">4).25мм </w:t>
      </w:r>
    </w:p>
    <w:p w:rsidR="00B65736" w:rsidRPr="00F4472E" w:rsidRDefault="00B65736" w:rsidP="00B65736">
      <w:pPr>
        <w:pStyle w:val="a3"/>
        <w:ind w:left="851" w:hanging="491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1.2. Для контроля качества дешифрирования проверяют выполненные работы в объёме</w:t>
      </w:r>
    </w:p>
    <w:p w:rsidR="00B65736" w:rsidRPr="00F4472E" w:rsidRDefault="00B65736" w:rsidP="00B65736">
      <w:pPr>
        <w:pStyle w:val="a3"/>
        <w:ind w:left="1701"/>
        <w:jc w:val="both"/>
        <w:rPr>
          <w:bCs w:val="0"/>
          <w:iCs w:val="0"/>
          <w:sz w:val="24"/>
          <w:u w:val="single"/>
        </w:rPr>
      </w:pPr>
      <w:r w:rsidRPr="00F4472E">
        <w:rPr>
          <w:b w:val="0"/>
          <w:sz w:val="24"/>
        </w:rPr>
        <w:t>1). 5%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3). 15-30%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5). 10-15%</w:t>
      </w:r>
    </w:p>
    <w:p w:rsidR="00B65736" w:rsidRPr="00F4472E" w:rsidRDefault="00B65736" w:rsidP="00B65736">
      <w:pPr>
        <w:pStyle w:val="a3"/>
        <w:ind w:left="1701"/>
        <w:jc w:val="both"/>
        <w:rPr>
          <w:b w:val="0"/>
          <w:sz w:val="24"/>
        </w:rPr>
      </w:pPr>
      <w:r w:rsidRPr="00F4472E">
        <w:rPr>
          <w:b w:val="0"/>
          <w:sz w:val="24"/>
        </w:rPr>
        <w:t>2). 5-10%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4). 20%</w:t>
      </w: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2</w:t>
      </w:r>
      <w:proofErr w:type="gramStart"/>
      <w:r w:rsidRPr="00F4472E">
        <w:rPr>
          <w:bCs w:val="0"/>
          <w:i w:val="0"/>
          <w:iCs w:val="0"/>
          <w:sz w:val="24"/>
          <w:u w:val="single"/>
        </w:rPr>
        <w:t xml:space="preserve"> У</w:t>
      </w:r>
      <w:proofErr w:type="gramEnd"/>
      <w:r w:rsidRPr="00F4472E">
        <w:rPr>
          <w:bCs w:val="0"/>
          <w:i w:val="0"/>
          <w:iCs w:val="0"/>
          <w:sz w:val="24"/>
          <w:u w:val="single"/>
        </w:rPr>
        <w:t>становить соответствие:</w:t>
      </w: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2.1. При наложении зелёного и красного получают</w:t>
      </w: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2.2. При наложении </w:t>
      </w:r>
      <w:proofErr w:type="spellStart"/>
      <w:proofErr w:type="gramStart"/>
      <w:r w:rsidRPr="00F4472E">
        <w:rPr>
          <w:b w:val="0"/>
          <w:i w:val="0"/>
          <w:sz w:val="24"/>
        </w:rPr>
        <w:t>голубого</w:t>
      </w:r>
      <w:proofErr w:type="spellEnd"/>
      <w:proofErr w:type="gramEnd"/>
      <w:r w:rsidRPr="00F4472E">
        <w:rPr>
          <w:b w:val="0"/>
          <w:i w:val="0"/>
          <w:sz w:val="24"/>
        </w:rPr>
        <w:t xml:space="preserve"> и пурпурного получают </w:t>
      </w: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2.3. При наложении синего и красного получают</w:t>
      </w:r>
    </w:p>
    <w:p w:rsidR="00B65736" w:rsidRPr="00F4472E" w:rsidRDefault="00B65736" w:rsidP="00B65736">
      <w:pPr>
        <w:pStyle w:val="a3"/>
        <w:ind w:left="708" w:firstLine="708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А. Желтый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В. Пурпурный</w:t>
      </w:r>
      <w:r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Д. Красный</w:t>
      </w:r>
    </w:p>
    <w:p w:rsidR="00B65736" w:rsidRPr="00F4472E" w:rsidRDefault="00B65736" w:rsidP="00B65736">
      <w:pPr>
        <w:pStyle w:val="a3"/>
        <w:ind w:left="1416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Б. Зелёный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Г. Белый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Е. Синий</w:t>
      </w: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2.4. Объектив, составленный из двух простых линз с диафрагмой между ними, называется </w:t>
      </w: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2.5. Объектив, составленный из двух линз различной формы и диафрагмы между ними, называется</w:t>
      </w: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2.6. Объектив, состоящий из комбинации линз различных по форме и составу стекла, называется</w:t>
      </w:r>
    </w:p>
    <w:p w:rsidR="00B65736" w:rsidRPr="00F4472E" w:rsidRDefault="00B65736" w:rsidP="00B65736">
      <w:pPr>
        <w:pStyle w:val="a3"/>
        <w:ind w:left="1416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А. </w:t>
      </w:r>
      <w:proofErr w:type="spellStart"/>
      <w:r w:rsidRPr="00F4472E">
        <w:rPr>
          <w:b w:val="0"/>
          <w:i w:val="0"/>
          <w:sz w:val="24"/>
        </w:rPr>
        <w:t>Узкоугольный</w:t>
      </w:r>
      <w:proofErr w:type="spellEnd"/>
      <w:r w:rsidRPr="00F4472E">
        <w:rPr>
          <w:b w:val="0"/>
          <w:i w:val="0"/>
          <w:sz w:val="24"/>
        </w:rPr>
        <w:tab/>
        <w:t>В. Широкоугольный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 xml:space="preserve">Д. </w:t>
      </w:r>
      <w:proofErr w:type="spellStart"/>
      <w:r w:rsidRPr="00F4472E">
        <w:rPr>
          <w:b w:val="0"/>
          <w:i w:val="0"/>
          <w:sz w:val="24"/>
        </w:rPr>
        <w:t>Нормальноугольный</w:t>
      </w:r>
      <w:proofErr w:type="spellEnd"/>
    </w:p>
    <w:p w:rsidR="00B65736" w:rsidRPr="00F4472E" w:rsidRDefault="00B65736" w:rsidP="00B65736">
      <w:pPr>
        <w:pStyle w:val="a3"/>
        <w:ind w:left="1416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Б. Перископ 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 xml:space="preserve">Г. Апланат 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Е. Анастигмат</w:t>
      </w: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3</w:t>
      </w:r>
      <w:proofErr w:type="gramStart"/>
      <w:r w:rsidRPr="00F4472E">
        <w:rPr>
          <w:bCs w:val="0"/>
          <w:i w:val="0"/>
          <w:iCs w:val="0"/>
          <w:sz w:val="24"/>
          <w:u w:val="single"/>
        </w:rPr>
        <w:t xml:space="preserve"> Д</w:t>
      </w:r>
      <w:proofErr w:type="gramEnd"/>
      <w:r w:rsidRPr="00F4472E">
        <w:rPr>
          <w:bCs w:val="0"/>
          <w:i w:val="0"/>
          <w:iCs w:val="0"/>
          <w:sz w:val="24"/>
          <w:u w:val="single"/>
        </w:rPr>
        <w:t>ополнить:</w:t>
      </w: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3.1.…………………..называется фотографическое изображение местности, составленное из рабочих площадей снимков</w:t>
      </w:r>
    </w:p>
    <w:p w:rsidR="00B65736" w:rsidRPr="00F4472E" w:rsidRDefault="00B65736" w:rsidP="00B65736">
      <w:pPr>
        <w:pStyle w:val="a3"/>
        <w:ind w:left="708" w:hanging="348"/>
        <w:jc w:val="both"/>
        <w:rPr>
          <w:b w:val="0"/>
          <w:i w:val="0"/>
          <w:sz w:val="24"/>
        </w:rPr>
      </w:pP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4. Установить логический порядок:</w:t>
      </w:r>
    </w:p>
    <w:p w:rsidR="00B65736" w:rsidRPr="00F4472E" w:rsidRDefault="00B65736" w:rsidP="00B65736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B65736" w:rsidRPr="00F4472E" w:rsidRDefault="00B65736" w:rsidP="00B65736">
      <w:pPr>
        <w:pStyle w:val="a3"/>
        <w:ind w:left="709" w:hanging="709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4.1</w:t>
      </w:r>
      <w:proofErr w:type="gramStart"/>
      <w:r w:rsidRPr="00F4472E">
        <w:rPr>
          <w:b w:val="0"/>
          <w:i w:val="0"/>
          <w:sz w:val="24"/>
        </w:rPr>
        <w:t>У</w:t>
      </w:r>
      <w:proofErr w:type="gramEnd"/>
      <w:r w:rsidRPr="00F4472E">
        <w:rPr>
          <w:b w:val="0"/>
          <w:i w:val="0"/>
          <w:sz w:val="24"/>
        </w:rPr>
        <w:t>становите последовательность создания цифровой модели местности по материалам аэросъёмки</w:t>
      </w:r>
    </w:p>
    <w:p w:rsidR="00B65736" w:rsidRPr="00F4472E" w:rsidRDefault="00B65736" w:rsidP="00B65736">
      <w:pPr>
        <w:pStyle w:val="a3"/>
        <w:ind w:left="70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1. Дешифрирование снимков</w:t>
      </w:r>
    </w:p>
    <w:p w:rsidR="00B65736" w:rsidRPr="00F4472E" w:rsidRDefault="00B65736" w:rsidP="00B65736">
      <w:pPr>
        <w:pStyle w:val="a3"/>
        <w:ind w:left="70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 Разработка технико-экономического проекта</w:t>
      </w:r>
    </w:p>
    <w:p w:rsidR="00B65736" w:rsidRPr="00F4472E" w:rsidRDefault="00B65736" w:rsidP="00B65736">
      <w:pPr>
        <w:pStyle w:val="a3"/>
        <w:ind w:left="70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3. Фотограмметрическая обработка снимков</w:t>
      </w:r>
    </w:p>
    <w:p w:rsidR="00B65736" w:rsidRPr="00F4472E" w:rsidRDefault="00B65736" w:rsidP="00B65736">
      <w:pPr>
        <w:pStyle w:val="a3"/>
        <w:ind w:left="70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4. Выполнение аэросъёмки</w:t>
      </w:r>
    </w:p>
    <w:p w:rsidR="00B65736" w:rsidRPr="00F4472E" w:rsidRDefault="00B65736" w:rsidP="00B65736">
      <w:pPr>
        <w:pStyle w:val="a3"/>
        <w:ind w:left="70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5. Получение цифровой модели местности</w:t>
      </w:r>
    </w:p>
    <w:p w:rsidR="00B65736" w:rsidRPr="00F4472E" w:rsidRDefault="00B65736" w:rsidP="00B65736">
      <w:pPr>
        <w:pStyle w:val="a3"/>
        <w:ind w:left="70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6. Геодезическая привязка снимков</w:t>
      </w:r>
    </w:p>
    <w:p w:rsidR="00000000" w:rsidRDefault="00B657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5736"/>
    <w:rsid w:val="00B6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B65736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2020-05-19T13:29:00Z</dcterms:created>
  <dcterms:modified xsi:type="dcterms:W3CDTF">2020-05-19T13:29:00Z</dcterms:modified>
</cp:coreProperties>
</file>