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F8" w:rsidRDefault="007614F8" w:rsidP="007614F8">
      <w:pPr>
        <w:spacing w:after="0"/>
        <w:jc w:val="center"/>
        <w:outlineLvl w:val="0"/>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Уважаемые студенты!</w:t>
      </w:r>
    </w:p>
    <w:p w:rsidR="007614F8" w:rsidRPr="007614F8" w:rsidRDefault="007614F8" w:rsidP="007614F8">
      <w:pPr>
        <w:spacing w:after="0"/>
        <w:jc w:val="center"/>
        <w:outlineLvl w:val="0"/>
        <w:rPr>
          <w:rFonts w:ascii="Times New Roman" w:eastAsia="Times New Roman" w:hAnsi="Times New Roman" w:cs="Times New Roman"/>
          <w:b/>
          <w:color w:val="000000" w:themeColor="text1"/>
          <w:kern w:val="36"/>
          <w:sz w:val="28"/>
          <w:szCs w:val="28"/>
          <w:lang w:val="en-US"/>
        </w:rPr>
      </w:pPr>
      <w:r>
        <w:rPr>
          <w:rFonts w:ascii="Times New Roman" w:eastAsia="Times New Roman" w:hAnsi="Times New Roman" w:cs="Times New Roman"/>
          <w:b/>
          <w:color w:val="000000" w:themeColor="text1"/>
          <w:kern w:val="36"/>
          <w:sz w:val="28"/>
          <w:szCs w:val="28"/>
        </w:rPr>
        <w:t xml:space="preserve">Выполните задание по теме «Семья»: ознакомьтесь с материалом и составьте презентацию. Выполненное задание присылайте на электронную почту </w:t>
      </w:r>
      <w:r>
        <w:rPr>
          <w:rFonts w:ascii="Times New Roman" w:eastAsia="Times New Roman" w:hAnsi="Times New Roman" w:cs="Times New Roman"/>
          <w:b/>
          <w:color w:val="000000" w:themeColor="text1"/>
          <w:kern w:val="36"/>
          <w:sz w:val="28"/>
          <w:szCs w:val="28"/>
          <w:lang w:val="en-US"/>
        </w:rPr>
        <w:t>mazirge@yandex.ru</w:t>
      </w:r>
    </w:p>
    <w:p w:rsidR="007614F8" w:rsidRDefault="007614F8" w:rsidP="007614F8">
      <w:pPr>
        <w:spacing w:after="0"/>
        <w:jc w:val="center"/>
        <w:outlineLvl w:val="0"/>
        <w:rPr>
          <w:rFonts w:ascii="Times New Roman" w:eastAsia="Times New Roman" w:hAnsi="Times New Roman" w:cs="Times New Roman"/>
          <w:b/>
          <w:color w:val="000000" w:themeColor="text1"/>
          <w:kern w:val="36"/>
          <w:sz w:val="28"/>
          <w:szCs w:val="28"/>
        </w:rPr>
      </w:pPr>
    </w:p>
    <w:p w:rsidR="007614F8" w:rsidRDefault="007614F8" w:rsidP="007614F8">
      <w:pPr>
        <w:spacing w:after="0"/>
        <w:jc w:val="center"/>
        <w:outlineLvl w:val="0"/>
        <w:rPr>
          <w:rFonts w:ascii="Times New Roman" w:eastAsia="Times New Roman" w:hAnsi="Times New Roman" w:cs="Times New Roman"/>
          <w:b/>
          <w:color w:val="000000" w:themeColor="text1"/>
          <w:kern w:val="36"/>
          <w:sz w:val="28"/>
          <w:szCs w:val="28"/>
        </w:rPr>
      </w:pPr>
      <w:r w:rsidRPr="007614F8">
        <w:rPr>
          <w:rFonts w:ascii="Times New Roman" w:eastAsia="Times New Roman" w:hAnsi="Times New Roman" w:cs="Times New Roman"/>
          <w:b/>
          <w:color w:val="000000" w:themeColor="text1"/>
          <w:kern w:val="36"/>
          <w:sz w:val="28"/>
          <w:szCs w:val="28"/>
        </w:rPr>
        <w:t>Тема: Семья как малая группа</w:t>
      </w:r>
    </w:p>
    <w:p w:rsidR="007614F8" w:rsidRDefault="007614F8" w:rsidP="007614F8">
      <w:pPr>
        <w:spacing w:after="0"/>
        <w:jc w:val="center"/>
        <w:outlineLvl w:val="0"/>
        <w:rPr>
          <w:rFonts w:ascii="Times New Roman" w:eastAsia="Times New Roman" w:hAnsi="Times New Roman" w:cs="Times New Roman"/>
          <w:b/>
          <w:color w:val="000000" w:themeColor="text1"/>
          <w:kern w:val="36"/>
          <w:sz w:val="28"/>
          <w:szCs w:val="28"/>
        </w:rPr>
      </w:pPr>
    </w:p>
    <w:p w:rsidR="007614F8" w:rsidRPr="007614F8" w:rsidRDefault="007614F8" w:rsidP="007614F8">
      <w:pPr>
        <w:spacing w:after="0"/>
        <w:jc w:val="center"/>
        <w:outlineLvl w:val="0"/>
        <w:rPr>
          <w:rFonts w:ascii="Times New Roman" w:eastAsia="Times New Roman" w:hAnsi="Times New Roman" w:cs="Times New Roman"/>
          <w:b/>
          <w:color w:val="000000" w:themeColor="text1"/>
          <w:kern w:val="36"/>
          <w:sz w:val="28"/>
          <w:szCs w:val="28"/>
        </w:rPr>
      </w:pP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Семья </w:t>
      </w:r>
      <w:r w:rsidRPr="007614F8">
        <w:rPr>
          <w:rFonts w:ascii="Times New Roman" w:eastAsia="Times New Roman" w:hAnsi="Times New Roman" w:cs="Times New Roman"/>
          <w:color w:val="222222"/>
          <w:sz w:val="28"/>
          <w:szCs w:val="28"/>
        </w:rPr>
        <w:t>- это основанная на единой общесемейной деятельности общность людей, связанных узами супружества и тем самым осуществляющих воспроизводство населения и преемственность семейных поколений, а также социализацию детей и поддержание существования, членов семьи.</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Семья является одновременно и социальным институтом, и малой группой.</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Социальным институтом называется относительно устойчивый тип или форма социальной практики, посредством которых организуется общественная жизнь, обеспечивается устойчивость связей и отношений в рамках социальной организации общества.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Под малой группой в социологии понимается малочисленная по своему составу социальная группа, члены которой объединены общей деятельностью и находятся в непосредственном личном общении с друг другом, что является основой для возникновения как эмоциональных отношений, так и особых групповых ценностей, и норм поведения.</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Как социальный институт семья удовлетворяет важнейшую потребность людей в воспроизведении рода, как малая группа - играет огромную роль в воспитании и становлении личности, ее социализации, является проводником тех ценностей и норм поведения, которые приняты в обществе </w:t>
      </w:r>
      <w:hyperlink r:id="rId5" w:tgtFrame="_blank" w:history="1">
        <w:r w:rsidRPr="007614F8">
          <w:rPr>
            <w:rFonts w:ascii="Times New Roman" w:eastAsia="Times New Roman" w:hAnsi="Times New Roman" w:cs="Times New Roman"/>
            <w:color w:val="222222"/>
            <w:sz w:val="28"/>
            <w:szCs w:val="28"/>
            <w:u w:val="single"/>
          </w:rPr>
          <w:t>1</w:t>
        </w:r>
      </w:hyperlink>
      <w:r w:rsidRPr="007614F8">
        <w:rPr>
          <w:rFonts w:ascii="Times New Roman" w:eastAsia="Times New Roman" w:hAnsi="Times New Roman" w:cs="Times New Roman"/>
          <w:color w:val="222222"/>
          <w:sz w:val="28"/>
          <w:szCs w:val="28"/>
        </w:rPr>
        <w:t>.</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 социологии приняты такие общие принципы выделения типов семейной организации:</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В зависимости от формы брака </w:t>
      </w:r>
      <w:r w:rsidRPr="007614F8">
        <w:rPr>
          <w:rFonts w:ascii="Times New Roman" w:eastAsia="Times New Roman" w:hAnsi="Times New Roman" w:cs="Times New Roman"/>
          <w:color w:val="222222"/>
          <w:sz w:val="28"/>
          <w:szCs w:val="28"/>
        </w:rPr>
        <w:t>выделяют моногамную и полигамную семью:</w:t>
      </w:r>
    </w:p>
    <w:p w:rsidR="007614F8" w:rsidRPr="007614F8" w:rsidRDefault="007614F8" w:rsidP="007614F8">
      <w:pPr>
        <w:numPr>
          <w:ilvl w:val="0"/>
          <w:numId w:val="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моногамия - брак одного мужчины с одной женщиной в одно время:</w:t>
      </w:r>
    </w:p>
    <w:p w:rsidR="007614F8" w:rsidRPr="007614F8" w:rsidRDefault="007614F8" w:rsidP="007614F8">
      <w:pPr>
        <w:numPr>
          <w:ilvl w:val="0"/>
          <w:numId w:val="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полигамия - брак, предполагающий наличие нескольких партнеров в супружестве. Известны три формы полигамного брака:</w:t>
      </w:r>
    </w:p>
    <w:p w:rsidR="007614F8" w:rsidRPr="007614F8" w:rsidRDefault="007614F8" w:rsidP="007614F8">
      <w:pPr>
        <w:numPr>
          <w:ilvl w:val="0"/>
          <w:numId w:val="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групповой брак, когда несколько мужчин и несколько женщин одновременно находятся в супружеских отношениях (сегодня данная форма сохранилась только на Маркизских островах):</w:t>
      </w:r>
    </w:p>
    <w:p w:rsidR="007614F8" w:rsidRPr="007614F8" w:rsidRDefault="007614F8" w:rsidP="007614F8">
      <w:pPr>
        <w:numPr>
          <w:ilvl w:val="0"/>
          <w:numId w:val="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полиандрия (многомужество) - редко встречающаяся форма, имеет место в Южных штатах Индии, на Тибете;</w:t>
      </w:r>
    </w:p>
    <w:p w:rsidR="007614F8" w:rsidRPr="007614F8" w:rsidRDefault="007614F8" w:rsidP="007614F8">
      <w:pPr>
        <w:numPr>
          <w:ilvl w:val="0"/>
          <w:numId w:val="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lastRenderedPageBreak/>
        <w:t>полигиния (многоженство) - самая распространенная среди всех форм полигамного брака, существует в мусульманских странах.</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Виды семей в зависимости от структуры родственных связей:</w:t>
      </w:r>
    </w:p>
    <w:p w:rsidR="007614F8" w:rsidRPr="007614F8" w:rsidRDefault="007614F8" w:rsidP="007614F8">
      <w:pPr>
        <w:numPr>
          <w:ilvl w:val="0"/>
          <w:numId w:val="2"/>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нуклеарная (простая), состоящая из родителей и их несовершеннолетних детей;</w:t>
      </w:r>
    </w:p>
    <w:p w:rsidR="007614F8" w:rsidRPr="007614F8" w:rsidRDefault="007614F8" w:rsidP="007614F8">
      <w:pPr>
        <w:numPr>
          <w:ilvl w:val="0"/>
          <w:numId w:val="2"/>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расширенная (сложная), представленная двумя и более поколениями семей.</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Виды семей в зависимости от способов выбора семейного партнера:</w:t>
      </w:r>
    </w:p>
    <w:p w:rsidR="007614F8" w:rsidRPr="007614F8" w:rsidRDefault="007614F8" w:rsidP="007614F8">
      <w:pPr>
        <w:numPr>
          <w:ilvl w:val="0"/>
          <w:numId w:val="3"/>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эндогамные, предполагающие заключение брака между представителями одной и той же группы (клана, племени т.д.);</w:t>
      </w:r>
    </w:p>
    <w:p w:rsidR="007614F8" w:rsidRPr="007614F8" w:rsidRDefault="007614F8" w:rsidP="007614F8">
      <w:pPr>
        <w:numPr>
          <w:ilvl w:val="0"/>
          <w:numId w:val="3"/>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экзогамные, где брак внутри определенной узкой группы людей (например, между близкими родственниками, членами одного племени и т.д.) запрещается.</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Виды семей в зависимости от местожительства супругов:</w:t>
      </w:r>
    </w:p>
    <w:p w:rsidR="007614F8" w:rsidRPr="007614F8" w:rsidRDefault="007614F8" w:rsidP="007614F8">
      <w:pPr>
        <w:numPr>
          <w:ilvl w:val="0"/>
          <w:numId w:val="4"/>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патрилокальные - молодые живут в семье мужа;</w:t>
      </w:r>
    </w:p>
    <w:p w:rsidR="007614F8" w:rsidRPr="007614F8" w:rsidRDefault="007614F8" w:rsidP="007614F8">
      <w:pPr>
        <w:numPr>
          <w:ilvl w:val="0"/>
          <w:numId w:val="4"/>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матрилокальные - в семье родителей жены;</w:t>
      </w:r>
    </w:p>
    <w:p w:rsidR="007614F8" w:rsidRPr="007614F8" w:rsidRDefault="007614F8" w:rsidP="007614F8">
      <w:pPr>
        <w:numPr>
          <w:ilvl w:val="0"/>
          <w:numId w:val="4"/>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неолокальные - поселяются отдельно от родителей.</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Типы семей в зависимости от критерия семейной власти:</w:t>
      </w:r>
    </w:p>
    <w:p w:rsidR="007614F8" w:rsidRPr="007614F8" w:rsidRDefault="007614F8" w:rsidP="007614F8">
      <w:pPr>
        <w:numPr>
          <w:ilvl w:val="0"/>
          <w:numId w:val="5"/>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матриархат- власть в семье принадлежит женщине;</w:t>
      </w:r>
    </w:p>
    <w:p w:rsidR="007614F8" w:rsidRPr="007614F8" w:rsidRDefault="007614F8" w:rsidP="007614F8">
      <w:pPr>
        <w:numPr>
          <w:ilvl w:val="0"/>
          <w:numId w:val="5"/>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патриархат - во главе стоит мужчина;</w:t>
      </w:r>
    </w:p>
    <w:p w:rsidR="007614F8" w:rsidRPr="007614F8" w:rsidRDefault="007614F8" w:rsidP="007614F8">
      <w:pPr>
        <w:numPr>
          <w:ilvl w:val="0"/>
          <w:numId w:val="5"/>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эгалитарная, или демократическая, семья, в которой соблюдается статусное равенство супругов (является наиболее распространенной в настоящее время) </w:t>
      </w:r>
      <w:hyperlink r:id="rId6" w:tgtFrame="_blank" w:history="1">
        <w:r w:rsidRPr="007614F8">
          <w:rPr>
            <w:rFonts w:ascii="Times New Roman" w:eastAsia="Times New Roman" w:hAnsi="Times New Roman" w:cs="Times New Roman"/>
            <w:color w:val="222222"/>
            <w:sz w:val="28"/>
            <w:szCs w:val="28"/>
            <w:u w:val="single"/>
          </w:rPr>
          <w:t>2</w:t>
        </w:r>
      </w:hyperlink>
      <w:r w:rsidRPr="007614F8">
        <w:rPr>
          <w:rFonts w:ascii="Times New Roman" w:eastAsia="Times New Roman" w:hAnsi="Times New Roman" w:cs="Times New Roman"/>
          <w:color w:val="222222"/>
          <w:sz w:val="28"/>
          <w:szCs w:val="28"/>
        </w:rPr>
        <w:t>.</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Типы семей в зависимости от числа детей:</w:t>
      </w:r>
    </w:p>
    <w:p w:rsidR="007614F8" w:rsidRPr="007614F8" w:rsidRDefault="007614F8" w:rsidP="007614F8">
      <w:pPr>
        <w:numPr>
          <w:ilvl w:val="0"/>
          <w:numId w:val="6"/>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бездетные;</w:t>
      </w:r>
    </w:p>
    <w:p w:rsidR="007614F8" w:rsidRPr="007614F8" w:rsidRDefault="007614F8" w:rsidP="007614F8">
      <w:pPr>
        <w:numPr>
          <w:ilvl w:val="0"/>
          <w:numId w:val="6"/>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однодетные;</w:t>
      </w:r>
    </w:p>
    <w:p w:rsidR="007614F8" w:rsidRPr="007614F8" w:rsidRDefault="007614F8" w:rsidP="007614F8">
      <w:pPr>
        <w:numPr>
          <w:ilvl w:val="0"/>
          <w:numId w:val="6"/>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малодетные;</w:t>
      </w:r>
    </w:p>
    <w:p w:rsidR="007614F8" w:rsidRPr="007614F8" w:rsidRDefault="007614F8" w:rsidP="007614F8">
      <w:pPr>
        <w:numPr>
          <w:ilvl w:val="0"/>
          <w:numId w:val="6"/>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многодетные (от трех и более детей) </w:t>
      </w:r>
      <w:hyperlink r:id="rId7" w:tgtFrame="_blank" w:history="1">
        <w:r w:rsidRPr="007614F8">
          <w:rPr>
            <w:rFonts w:ascii="Times New Roman" w:eastAsia="Times New Roman" w:hAnsi="Times New Roman" w:cs="Times New Roman"/>
            <w:color w:val="222222"/>
            <w:sz w:val="28"/>
            <w:szCs w:val="28"/>
            <w:u w:val="single"/>
          </w:rPr>
          <w:t>3</w:t>
        </w:r>
      </w:hyperlink>
      <w:r w:rsidRPr="007614F8">
        <w:rPr>
          <w:rFonts w:ascii="Times New Roman" w:eastAsia="Times New Roman" w:hAnsi="Times New Roman" w:cs="Times New Roman"/>
          <w:color w:val="222222"/>
          <w:sz w:val="28"/>
          <w:szCs w:val="28"/>
        </w:rPr>
        <w:t>.</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Самыми распространенными в современных урбанизированных городах являются так называемые нуклеарные семьи, состоящие из родителей и их детей, т. е. из двух поколений.</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Семья выполняет целый ряд функций, среди которых главными являются репродуктивная, воспитательная, хозяйственно-экономическая и рекреационная (снятие стрессовых ситуаций) </w:t>
      </w:r>
      <w:hyperlink r:id="rId8" w:tgtFrame="_blank" w:history="1">
        <w:r w:rsidRPr="007614F8">
          <w:rPr>
            <w:rFonts w:ascii="Times New Roman" w:eastAsia="Times New Roman" w:hAnsi="Times New Roman" w:cs="Times New Roman"/>
            <w:color w:val="222222"/>
            <w:sz w:val="28"/>
            <w:szCs w:val="28"/>
            <w:u w:val="single"/>
          </w:rPr>
          <w:t>4</w:t>
        </w:r>
      </w:hyperlink>
      <w:r w:rsidRPr="007614F8">
        <w:rPr>
          <w:rFonts w:ascii="Times New Roman" w:eastAsia="Times New Roman" w:hAnsi="Times New Roman" w:cs="Times New Roman"/>
          <w:color w:val="222222"/>
          <w:sz w:val="28"/>
          <w:szCs w:val="28"/>
        </w:rPr>
        <w:t>.</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репродуктивная (детородная) - воспроизводство потомства - главная функция семьи;</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воспитательная - первичная социализация детей, их воспитание, поддержание воспроизводства культурных ценностей;</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lastRenderedPageBreak/>
        <w:t>хозяйственно-бытовая - ведение домашнего хозяйства, уход за детьми и престарелыми членами семьи;</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экономическая - материальная поддержка несовершеннолетних и нетрудоспособных членов семьи;</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функция первичного социального контроля - регламентация моральной ответственности в отношениях между членам и семьи:</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духовно-нравственная - развитие личности каждого члена семьи;</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социально-статусная - предоставление определенного социального статуса членам семьи, воспроизводство социальной структуры;</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досуговая - организация рационального досуга, взаимообогащение интересов;</w:t>
      </w:r>
    </w:p>
    <w:p w:rsidR="007614F8" w:rsidRPr="007614F8" w:rsidRDefault="007614F8" w:rsidP="007614F8">
      <w:pPr>
        <w:numPr>
          <w:ilvl w:val="0"/>
          <w:numId w:val="7"/>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эмоциональная - оказание психологической поддержки членам семьи </w:t>
      </w:r>
      <w:hyperlink r:id="rId9" w:tgtFrame="_blank" w:history="1">
        <w:r w:rsidRPr="007614F8">
          <w:rPr>
            <w:rFonts w:ascii="Times New Roman" w:eastAsia="Times New Roman" w:hAnsi="Times New Roman" w:cs="Times New Roman"/>
            <w:color w:val="222222"/>
            <w:sz w:val="28"/>
            <w:szCs w:val="28"/>
            <w:u w:val="single"/>
          </w:rPr>
          <w:t>5</w:t>
        </w:r>
      </w:hyperlink>
      <w:r w:rsidRPr="007614F8">
        <w:rPr>
          <w:rFonts w:ascii="Times New Roman" w:eastAsia="Times New Roman" w:hAnsi="Times New Roman" w:cs="Times New Roman"/>
          <w:color w:val="222222"/>
          <w:sz w:val="28"/>
          <w:szCs w:val="28"/>
        </w:rPr>
        <w:t>.</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Тенденции развития современной семьи:</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Сокращение ведущих позиций в социализации индивидов, в организации их досуга.</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Изменение положения женщины в семье, обусловленное ростом её авторитета в обществе.</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Сокращение числа патриархальных (традиционных) семей.</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Развитие семьи партнёрского (коллективистского) типа.</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Разрушение расширенной (многопоколенной, родственной) семьи.</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Преобладание нуклеарной семьи.</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Разделение институтов брака и семьи, рост количества фактических, но юридически не оформленных «свободных» семейных союзов и рождённых в них детей.</w:t>
      </w:r>
    </w:p>
    <w:p w:rsidR="007614F8" w:rsidRPr="007614F8" w:rsidRDefault="007614F8" w:rsidP="007614F8">
      <w:pPr>
        <w:numPr>
          <w:ilvl w:val="0"/>
          <w:numId w:val="8"/>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Рост количества разводов, повторных браков, неполных семей и числа брошенных детей.</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u w:val="single"/>
        </w:rPr>
        <w:t>Семейный долг</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Семейные отношения с особой остротой ставят вопрос о соблюдении определённых нравственных требований.</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b/>
          <w:bCs/>
          <w:color w:val="222222"/>
          <w:sz w:val="28"/>
          <w:szCs w:val="28"/>
        </w:rPr>
        <w:t>Семейный долг </w:t>
      </w:r>
      <w:r w:rsidRPr="007614F8">
        <w:rPr>
          <w:rFonts w:ascii="Times New Roman" w:eastAsia="Times New Roman" w:hAnsi="Times New Roman" w:cs="Times New Roman"/>
          <w:color w:val="222222"/>
          <w:sz w:val="28"/>
          <w:szCs w:val="28"/>
        </w:rPr>
        <w:t>- превращение нравственных требований, связанных с семейными отношениями, в личные правила, принятие их человеком как непременного условия отношения к окружающим.</w:t>
      </w:r>
    </w:p>
    <w:p w:rsidR="007614F8" w:rsidRPr="007614F8" w:rsidRDefault="007614F8" w:rsidP="007614F8">
      <w:pPr>
        <w:numPr>
          <w:ilvl w:val="0"/>
          <w:numId w:val="9"/>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Долг родителей перед обществом: забота о своих детях, создание необходимых условий для их полноценного развития.</w:t>
      </w:r>
    </w:p>
    <w:p w:rsidR="007614F8" w:rsidRPr="007614F8" w:rsidRDefault="007614F8" w:rsidP="007614F8">
      <w:pPr>
        <w:numPr>
          <w:ilvl w:val="0"/>
          <w:numId w:val="9"/>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xml:space="preserve">Долг родителей перед своими детьми: родители имеют равные права и обязанности в отношении детей - забота о семье и детях, их здоровье, </w:t>
      </w:r>
      <w:r w:rsidRPr="007614F8">
        <w:rPr>
          <w:rFonts w:ascii="Times New Roman" w:eastAsia="Times New Roman" w:hAnsi="Times New Roman" w:cs="Times New Roman"/>
          <w:color w:val="222222"/>
          <w:sz w:val="28"/>
          <w:szCs w:val="28"/>
        </w:rPr>
        <w:lastRenderedPageBreak/>
        <w:t>физическом, духовном и нравственном развитии, обучении и материальном обеспечении, защита детей во всех учреждениях.</w:t>
      </w:r>
    </w:p>
    <w:p w:rsidR="007614F8" w:rsidRPr="007614F8" w:rsidRDefault="007614F8" w:rsidP="007614F8">
      <w:pPr>
        <w:numPr>
          <w:ilvl w:val="0"/>
          <w:numId w:val="9"/>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Долг детей (особенно когда они становятся взрослыми) заботиться о своих родителях, о семье, её благополучии, быте, эмоциональной атмосфере.</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Ценность семьи является непреходящей. Потребность в ней сохраняется всегда, вечно. Подавляющее большинство людей нуждается в опоре, поддержке, которую прежде всего оказывают близкие, семья </w:t>
      </w:r>
      <w:hyperlink r:id="rId10" w:tgtFrame="_blank" w:history="1">
        <w:r w:rsidRPr="007614F8">
          <w:rPr>
            <w:rFonts w:ascii="Times New Roman" w:eastAsia="Times New Roman" w:hAnsi="Times New Roman" w:cs="Times New Roman"/>
            <w:color w:val="222222"/>
            <w:sz w:val="28"/>
            <w:szCs w:val="28"/>
            <w:u w:val="single"/>
          </w:rPr>
          <w:t>6</w:t>
        </w:r>
      </w:hyperlink>
      <w:r w:rsidRPr="007614F8">
        <w:rPr>
          <w:rFonts w:ascii="Times New Roman" w:eastAsia="Times New Roman" w:hAnsi="Times New Roman" w:cs="Times New Roman"/>
          <w:color w:val="222222"/>
          <w:sz w:val="28"/>
          <w:szCs w:val="28"/>
        </w:rPr>
        <w:t>.</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 институтом семьи тесно связан другой общественный институт - </w:t>
      </w:r>
      <w:r w:rsidRPr="007614F8">
        <w:rPr>
          <w:rFonts w:ascii="Times New Roman" w:eastAsia="Times New Roman" w:hAnsi="Times New Roman" w:cs="Times New Roman"/>
          <w:b/>
          <w:bCs/>
          <w:color w:val="222222"/>
          <w:sz w:val="28"/>
          <w:szCs w:val="28"/>
        </w:rPr>
        <w:t>институт брака</w:t>
      </w:r>
      <w:r w:rsidRPr="007614F8">
        <w:rPr>
          <w:rFonts w:ascii="Times New Roman" w:eastAsia="Times New Roman" w:hAnsi="Times New Roman" w:cs="Times New Roman"/>
          <w:color w:val="222222"/>
          <w:sz w:val="28"/>
          <w:szCs w:val="28"/>
        </w:rPr>
        <w:t>. Как правило, именно брачная пара составляет основу семьи. Под браком в социологии понимают санкционированную обществом, социально и личностно целесообразную, устойчивую форму половых отношений. В юридическом смысле брак представляет собой юридически оформленный добровольный и свободный союз женщины и мужчины, направленный на создание семьи и порождающий взаимные личные, а также имущественные права и обязанности супругов.</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Брачно-семейные отношения в Российской Федерации регулируются семейным правом. Основным источником семейного права является Семейный кодекс РФ.</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 соответствии с законодательством о семье в Российской Федерации признается только светский брак, т. е. брак юридически оформленный, заключенный и зарегистрированный в органах записи актов гражданского состояния. В то же время Семейным кодексом РФ признается правовая сила браков, совершенных российскими гражданами по религиозным обрядам, если таковые имели место на оккупированных территориях СССР в период Великой Отечественной войны, т. е. в тот период, когда на этих территориях не действовали органы записи актов гражданского состояния.</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Брак может быть заключен только при соблюдении брачующимися ряда условий, установленных законом.</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Различают две группы таких условий. К первой группе относят позитивные условия, наличие которых обязательно для заключения брака:</w:t>
      </w:r>
    </w:p>
    <w:p w:rsidR="007614F8" w:rsidRPr="007614F8" w:rsidRDefault="007614F8" w:rsidP="007614F8">
      <w:pPr>
        <w:numPr>
          <w:ilvl w:val="0"/>
          <w:numId w:val="10"/>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взаимное добровольное согласие вступающих в брак;</w:t>
      </w:r>
    </w:p>
    <w:p w:rsidR="007614F8" w:rsidRPr="007614F8" w:rsidRDefault="007614F8" w:rsidP="007614F8">
      <w:pPr>
        <w:numPr>
          <w:ilvl w:val="0"/>
          <w:numId w:val="10"/>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достижение брачного возраста, т. е. 18 лет; при наличии уважительных причин по просьбе брачующихся брачный возраст может быть снижен до 16 лет. Семейный кодекс предусматривает возможность вступления в брак и в более раннем возрасте. Это допускается в виде исключения с учетом особых обстоятельств, если законами субъектов РФ установлены порядок и условия заключения таких браков.</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lastRenderedPageBreak/>
        <w:t>Вторую группу составляют негативные условия, т. е. обстоятельства, препятствующие заключению брака. К негативным относят следующие условия:</w:t>
      </w:r>
    </w:p>
    <w:p w:rsidR="007614F8" w:rsidRPr="007614F8" w:rsidRDefault="007614F8" w:rsidP="007614F8">
      <w:pPr>
        <w:numPr>
          <w:ilvl w:val="0"/>
          <w:numId w:val="1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состояние в другом зарегистрированном браке хотя бы одного из лиц, вступающих в брак;</w:t>
      </w:r>
    </w:p>
    <w:p w:rsidR="007614F8" w:rsidRPr="007614F8" w:rsidRDefault="007614F8" w:rsidP="007614F8">
      <w:pPr>
        <w:numPr>
          <w:ilvl w:val="0"/>
          <w:numId w:val="1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наличие близкого родства между лицами, вступающими в брак. Близкими родственниками признаются: родственники по прямой восходящей и нисходящей линии (родители и дети, дедушка, бабушка и внуки), а также родные братья и сестры, причем это родство может быть, как полным, так и неполным (когда сестра и брат имеют только общую мать или отца);</w:t>
      </w:r>
    </w:p>
    <w:p w:rsidR="007614F8" w:rsidRPr="007614F8" w:rsidRDefault="007614F8" w:rsidP="007614F8">
      <w:pPr>
        <w:numPr>
          <w:ilvl w:val="0"/>
          <w:numId w:val="1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наличие отношений усыновления или удочерения между лицами, желающими вступить в брак;</w:t>
      </w:r>
    </w:p>
    <w:p w:rsidR="007614F8" w:rsidRPr="007614F8" w:rsidRDefault="007614F8" w:rsidP="007614F8">
      <w:pPr>
        <w:numPr>
          <w:ilvl w:val="0"/>
          <w:numId w:val="11"/>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признание судом недееспособности хотя бы одного из брачующихся вследствие психического расстройства.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Для заключения брака лицами, вступающими в брак, подается совместное письменное заявление в органы актов гражданского состояния, в котором они подтверждают взаимное добровольное согласие на заключение брака, а также отсутствие обстоятельств, препятствующих заключению брака. Заключение брака производится по истечении месяца со дня подачи заявления. Однако законом предусмотрено, что при наличии уважительных причин месячный срок может быть сокращен или увеличен (в последнем случае - не более чем на 1 месяц), а при наличии особых обстоятельств (беременность, рождение ребенка, непосредственная угроза жизни одной из сторон и д.р.) брак может быть заключен в день подачи заявления. Решение о сокращении или увеличении срока заключения брака принимается органом записи актов гражданского состояния. Брак заключается при личном присутствии вступающих в брак.</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Государственная регистрация брака производится любым органом записи актов гражданского состояния на территории Российской Федерации по выбору лиц, вступающих в брак.</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Семейное законодательство устанавливает ряд оснований, при наличии которых брак может быть признан недействительным. К их числу относятся:</w:t>
      </w:r>
    </w:p>
    <w:p w:rsidR="007614F8" w:rsidRPr="007614F8" w:rsidRDefault="007614F8" w:rsidP="007614F8">
      <w:pPr>
        <w:numPr>
          <w:ilvl w:val="0"/>
          <w:numId w:val="12"/>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несоблюдение лицами, вступившими в брак, установленных законом условий его заключения;</w:t>
      </w:r>
    </w:p>
    <w:p w:rsidR="007614F8" w:rsidRPr="007614F8" w:rsidRDefault="007614F8" w:rsidP="007614F8">
      <w:pPr>
        <w:numPr>
          <w:ilvl w:val="0"/>
          <w:numId w:val="12"/>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сокрытие лицом, вступающим в брак, наличия венерической болезни или ВИЧ-инфекции;</w:t>
      </w:r>
    </w:p>
    <w:p w:rsidR="007614F8" w:rsidRPr="007614F8" w:rsidRDefault="007614F8" w:rsidP="007614F8">
      <w:pPr>
        <w:numPr>
          <w:ilvl w:val="0"/>
          <w:numId w:val="12"/>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заключение фиктивного брака, т. е. такого брака, в который супруги или один из них вступили без намерения создать семью.</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lastRenderedPageBreak/>
        <w:t>Брак признается недействительным со дня его заключения. Однако если к моменту рассмотрения дела о признании брака недействительным отпали те обстоятельства, которые в силу закона препятствовали его заключению, то суд может признать брак действительным.</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От оснований признания брака недействительным следует отличать основания прекращения брака. Последними, согласно Семейному кодексу РФ, являются смерть или объявление одного из супругов умершим, а также расторжение брака в установленном законом порядке. Расторжение брака производится в органах записи актов гражданского состояния или в судебном порядке.</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 органах записи актов гражданского состояния расторжение брака производится в следующих случаях:</w:t>
      </w:r>
    </w:p>
    <w:p w:rsidR="007614F8" w:rsidRPr="007614F8" w:rsidRDefault="007614F8" w:rsidP="007614F8">
      <w:pPr>
        <w:numPr>
          <w:ilvl w:val="0"/>
          <w:numId w:val="13"/>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при взаимном согласии на расторжение брака супругов, не имеющих общих несовершеннолетних детей;</w:t>
      </w:r>
    </w:p>
    <w:p w:rsidR="007614F8" w:rsidRPr="007614F8" w:rsidRDefault="007614F8" w:rsidP="007614F8">
      <w:pPr>
        <w:numPr>
          <w:ilvl w:val="0"/>
          <w:numId w:val="13"/>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по заявлению одного из супругов,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Расторжение брака в этих случаях производится независимо от наличия у супругов общих несовершеннолетних детей.</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Во всех случаях расторжение брака производится по истечении месяца со дня подачи заявления о расторжении брака.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 случае возникновения споров между супругами при расторжении брака в органах записи актов гражданского состояния (например, о разделе имущества) таковые рассматриваются судом.</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 судебном порядке расторжение брака производится в следующих случаях:</w:t>
      </w:r>
    </w:p>
    <w:p w:rsidR="007614F8" w:rsidRPr="007614F8" w:rsidRDefault="007614F8" w:rsidP="007614F8">
      <w:pPr>
        <w:numPr>
          <w:ilvl w:val="0"/>
          <w:numId w:val="14"/>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при наличии у супругов общих несовершеннолетних детей, за исключением отмеченных выше случаев;</w:t>
      </w:r>
    </w:p>
    <w:p w:rsidR="007614F8" w:rsidRPr="007614F8" w:rsidRDefault="007614F8" w:rsidP="007614F8">
      <w:pPr>
        <w:numPr>
          <w:ilvl w:val="0"/>
          <w:numId w:val="14"/>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при отсутствии согласия одного из супругов на расторжение брака;</w:t>
      </w:r>
    </w:p>
    <w:p w:rsidR="007614F8" w:rsidRPr="007614F8" w:rsidRDefault="007614F8" w:rsidP="007614F8">
      <w:pPr>
        <w:numPr>
          <w:ilvl w:val="0"/>
          <w:numId w:val="14"/>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если один из супругов уклоняется от расторжения брака в органах загса, хотя и не возражает против такого расторжения (например, отказывается подать соответствующее заявление и т. п.).</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Законом установлен ряд ограничений прав мужа на предъявление требований о расторжении брака (в частности, он не имеет права без согласия жены возбуждать дело о расторжении брака во время беременности жены и в течение года после рождения ребенка).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lastRenderedPageBreak/>
        <w:t>Расторжение брака производится в случае, если судом будет установлено, что дальнейшая совместная жизнь супругов и сохранение семьи невозможны. При этом суд вправе принимать меры по примирению супругов. Для такого примирения судом назначается срок в пределах 3 месяцев, и разбирательство дела на это время откладывается. Если меры по примирению супругов оказались безрезультатными и супруги (или один из них) настаивают на расторжении брака, то суд принимает решение о расторжении брака. При наличии взаимного согласия на расторжение брака супругов, имеющих общих несовершеннолетних детей, суд расторгает брак без выяснения мотивов развода.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При рассмотрении дела о расторжении брака суд решает вопросы о том, с кем из родителей после развода будут проживать несовершеннолетние дети, с кого из родителей и в каких размерах взыскивать алименты на детей, а также о разделе имущества, находящегося в общей собственности супругов. По всем этим вопросам супруги могут сами заключить соглашение и представить его на рассмотрение суда.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 </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Расторжение брака судом производится по истечении месяца со дня подачи супругами заявления о расторжении брака.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Брак считается прекращенным:</w:t>
      </w:r>
    </w:p>
    <w:p w:rsidR="007614F8" w:rsidRPr="007614F8" w:rsidRDefault="007614F8" w:rsidP="007614F8">
      <w:pPr>
        <w:numPr>
          <w:ilvl w:val="0"/>
          <w:numId w:val="15"/>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 случае его расторжения в органах загса - со дня государственной регистрации расторжения брака в книге регистрации актов гражданского состояния;</w:t>
      </w:r>
    </w:p>
    <w:p w:rsidR="007614F8" w:rsidRPr="007614F8" w:rsidRDefault="007614F8" w:rsidP="007614F8">
      <w:pPr>
        <w:numPr>
          <w:ilvl w:val="0"/>
          <w:numId w:val="15"/>
        </w:numPr>
        <w:pBdr>
          <w:top w:val="dotted" w:sz="4" w:space="6" w:color="CCCCCC"/>
        </w:pBdr>
        <w:spacing w:after="0"/>
        <w:ind w:left="0"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в случае расторжения брака в судебном порядке - в день вступления решения суда в законную силу (однако и в этом случае государственная регистрация расторжения брака необходима).</w:t>
      </w:r>
    </w:p>
    <w:p w:rsidR="007614F8" w:rsidRPr="007614F8" w:rsidRDefault="007614F8" w:rsidP="007614F8">
      <w:pPr>
        <w:spacing w:after="0"/>
        <w:ind w:firstLine="567"/>
        <w:jc w:val="both"/>
        <w:rPr>
          <w:rFonts w:ascii="Times New Roman" w:eastAsia="Times New Roman" w:hAnsi="Times New Roman" w:cs="Times New Roman"/>
          <w:color w:val="222222"/>
          <w:sz w:val="28"/>
          <w:szCs w:val="28"/>
        </w:rPr>
      </w:pPr>
      <w:r w:rsidRPr="007614F8">
        <w:rPr>
          <w:rFonts w:ascii="Times New Roman" w:eastAsia="Times New Roman" w:hAnsi="Times New Roman" w:cs="Times New Roman"/>
          <w:color w:val="222222"/>
          <w:sz w:val="28"/>
          <w:szCs w:val="28"/>
        </w:rPr>
        <w:t>Супруги не вправе вступать в новый брак до получения свидетельства о расторжении брака в органе записи актов гражданского состояния </w:t>
      </w:r>
    </w:p>
    <w:p w:rsidR="00A15036" w:rsidRPr="007614F8" w:rsidRDefault="00A15036" w:rsidP="007614F8">
      <w:pPr>
        <w:spacing w:after="0"/>
        <w:ind w:firstLine="567"/>
        <w:jc w:val="both"/>
        <w:rPr>
          <w:rFonts w:ascii="Times New Roman" w:hAnsi="Times New Roman" w:cs="Times New Roman"/>
          <w:sz w:val="28"/>
          <w:szCs w:val="28"/>
        </w:rPr>
      </w:pPr>
    </w:p>
    <w:sectPr w:rsidR="00A15036" w:rsidRPr="007614F8" w:rsidSect="007614F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66F1"/>
    <w:multiLevelType w:val="multilevel"/>
    <w:tmpl w:val="F0A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B55FC"/>
    <w:multiLevelType w:val="multilevel"/>
    <w:tmpl w:val="D8C0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31E70"/>
    <w:multiLevelType w:val="multilevel"/>
    <w:tmpl w:val="6A9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8582A"/>
    <w:multiLevelType w:val="multilevel"/>
    <w:tmpl w:val="29B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04BB0"/>
    <w:multiLevelType w:val="multilevel"/>
    <w:tmpl w:val="C3B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82350"/>
    <w:multiLevelType w:val="multilevel"/>
    <w:tmpl w:val="F9DE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074AE"/>
    <w:multiLevelType w:val="multilevel"/>
    <w:tmpl w:val="28B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E2BD9"/>
    <w:multiLevelType w:val="multilevel"/>
    <w:tmpl w:val="9BD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4620E"/>
    <w:multiLevelType w:val="multilevel"/>
    <w:tmpl w:val="F9B0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FF7997"/>
    <w:multiLevelType w:val="multilevel"/>
    <w:tmpl w:val="DF3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E35DE7"/>
    <w:multiLevelType w:val="multilevel"/>
    <w:tmpl w:val="8516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91C88"/>
    <w:multiLevelType w:val="multilevel"/>
    <w:tmpl w:val="6EE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B6AA7"/>
    <w:multiLevelType w:val="multilevel"/>
    <w:tmpl w:val="BB4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9C2F31"/>
    <w:multiLevelType w:val="multilevel"/>
    <w:tmpl w:val="2F5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A1D7D"/>
    <w:multiLevelType w:val="multilevel"/>
    <w:tmpl w:val="EA9C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13"/>
  </w:num>
  <w:num w:numId="5">
    <w:abstractNumId w:val="10"/>
  </w:num>
  <w:num w:numId="6">
    <w:abstractNumId w:val="5"/>
  </w:num>
  <w:num w:numId="7">
    <w:abstractNumId w:val="9"/>
  </w:num>
  <w:num w:numId="8">
    <w:abstractNumId w:val="1"/>
  </w:num>
  <w:num w:numId="9">
    <w:abstractNumId w:val="4"/>
  </w:num>
  <w:num w:numId="10">
    <w:abstractNumId w:val="6"/>
  </w:num>
  <w:num w:numId="11">
    <w:abstractNumId w:val="3"/>
  </w:num>
  <w:num w:numId="12">
    <w:abstractNumId w:val="12"/>
  </w:num>
  <w:num w:numId="13">
    <w:abstractNumId w:val="7"/>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614F8"/>
    <w:rsid w:val="007614F8"/>
    <w:rsid w:val="00A15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1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4F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614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14F8"/>
    <w:rPr>
      <w:b/>
      <w:bCs/>
    </w:rPr>
  </w:style>
  <w:style w:type="character" w:styleId="a5">
    <w:name w:val="Hyperlink"/>
    <w:basedOn w:val="a0"/>
    <w:uiPriority w:val="99"/>
    <w:semiHidden/>
    <w:unhideWhenUsed/>
    <w:rsid w:val="007614F8"/>
    <w:rPr>
      <w:color w:val="0000FF"/>
      <w:u w:val="single"/>
    </w:rPr>
  </w:style>
</w:styles>
</file>

<file path=word/webSettings.xml><?xml version="1.0" encoding="utf-8"?>
<w:webSettings xmlns:r="http://schemas.openxmlformats.org/officeDocument/2006/relationships" xmlns:w="http://schemas.openxmlformats.org/wordprocessingml/2006/main">
  <w:divs>
    <w:div w:id="8623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manitar.ru/page/ch7_14" TargetMode="External"/><Relationship Id="rId3" Type="http://schemas.openxmlformats.org/officeDocument/2006/relationships/settings" Target="settings.xml"/><Relationship Id="rId7" Type="http://schemas.openxmlformats.org/officeDocument/2006/relationships/hyperlink" Target="http://www.e-reading.club/chapter.php/99772/46/Davydov_-_Sociologiya__konspekt_lekcii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sociologiya/tipy-semey.html" TargetMode="External"/><Relationship Id="rId11" Type="http://schemas.openxmlformats.org/officeDocument/2006/relationships/fontTable" Target="fontTable.xml"/><Relationship Id="rId5" Type="http://schemas.openxmlformats.org/officeDocument/2006/relationships/hyperlink" Target="http://humanitar.ru/page/ch7_14" TargetMode="External"/><Relationship Id="rId10" Type="http://schemas.openxmlformats.org/officeDocument/2006/relationships/hyperlink" Target="http://foxford.ru/wiki/obschestvoznanie/semya-kak-sotsialnaya-gruppa" TargetMode="External"/><Relationship Id="rId4" Type="http://schemas.openxmlformats.org/officeDocument/2006/relationships/webSettings" Target="webSettings.xml"/><Relationship Id="rId9" Type="http://schemas.openxmlformats.org/officeDocument/2006/relationships/hyperlink" Target="http://www.grandars.ru/college/sociologiya/tipy-sem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Мазничко И Г</dc:creator>
  <cp:keywords/>
  <dc:description/>
  <cp:lastModifiedBy>Мазничко И Г</cp:lastModifiedBy>
  <cp:revision>2</cp:revision>
  <dcterms:created xsi:type="dcterms:W3CDTF">2020-03-24T12:30:00Z</dcterms:created>
  <dcterms:modified xsi:type="dcterms:W3CDTF">2020-03-24T12:32:00Z</dcterms:modified>
</cp:coreProperties>
</file>