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Уважаемые студенты!</w:t>
      </w:r>
    </w:p>
    <w:p w:rsid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Ознакомьтесь с материалом лекции и выполниет задание в конце лекции</w:t>
      </w:r>
    </w:p>
    <w:p w:rsid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72E1" w:rsidRDefault="008F72E1" w:rsidP="008F72E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0000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F72E1">
        <w:rPr>
          <w:rFonts w:ascii="Times New Roman" w:hAnsi="Times New Roman" w:cs="Times New Roman"/>
          <w:b/>
          <w:noProof/>
          <w:sz w:val="28"/>
          <w:szCs w:val="28"/>
        </w:rPr>
        <w:t>Лекия на тему «Политическое лидерство»</w:t>
      </w:r>
    </w:p>
    <w:p w:rsidR="008F72E1" w:rsidRP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72E1" w:rsidRPr="008F72E1" w:rsidRDefault="008F72E1" w:rsidP="008F72E1">
      <w:pPr>
        <w:spacing w:after="0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72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4970" cy="3153728"/>
            <wp:effectExtent l="19050" t="0" r="5080" b="0"/>
            <wp:docPr id="2" name="Рисунок 4" descr="https://cknow.ru/uploads/posts/2018-04/1524921012_politicheskoe-lider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know.ru/uploads/posts/2018-04/1524921012_politicheskoe-lider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17" cy="315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Политический процесс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представляет собой совокупность действий субъектов политики, направленных на осуществление своих ролей и функций в рамках политической системы, на реализацию ими собственных интересов и целей:</w:t>
      </w:r>
    </w:p>
    <w:p w:rsidR="008F72E1" w:rsidRPr="008F72E1" w:rsidRDefault="008F72E1" w:rsidP="008F72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внешне- и внутриполитические процессы;</w:t>
      </w:r>
    </w:p>
    <w:p w:rsidR="008F72E1" w:rsidRPr="008F72E1" w:rsidRDefault="008F72E1" w:rsidP="008F72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долговременные (формирование государств, переход от одной политической системы к другой и т. д.) и краткосрочные процессы (избирательные кампании, митинги и т. п.);</w:t>
      </w:r>
    </w:p>
    <w:p w:rsidR="008F72E1" w:rsidRPr="008F72E1" w:rsidRDefault="008F72E1" w:rsidP="008F72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и непубличные процессы.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Политическое лидерство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Лидер анализирует политическую обстановку, </w:t>
      </w:r>
      <w:proofErr w:type="gramStart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proofErr w:type="gramEnd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оценивает состояние общества. Он чутко улавливает запросы и потребности различных групп в обществе, обобщает их и учитывает в своей деятельности.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основе анализа обстановки, ожиданий и запросов различных групп и в соответствии со своими идеалами лидер формулирует цели, определяет средства их достижения, разрабатывает программу действий.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Политический лидер стремится укреплять связь власти и народа, разъяснять свою политическую позицию, обеспечивая ее массовую поддержку.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Политический лидер заботится о единстве своей организации, о сплочении сторонников.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Призвание общенационального лидера — охранять общество от раскола, гражданской конфронтации, направлять усилия на интеграцию, противостоять угрозам распада основ социальной жизни.</w:t>
      </w:r>
    </w:p>
    <w:p w:rsidR="008F72E1" w:rsidRPr="008F72E1" w:rsidRDefault="008F72E1" w:rsidP="008F72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Политический лидер представляет интересы определённой общественной группы в отношениях с другими группами, ведет политическую дискуссию с оппонентами, осуществляет внешние связи с партиями, организациями, движениями.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Политическое участие</w:t>
      </w: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— это действия гражданина с целью повлиять на разработку, принятие и реализацию государственных решений, выбор представителей в институты власти.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Политический лидер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ведущее лицо политического процесса, осуществляющее функции объединения и сплочения социальных сил, задающее направление деятельности государственным и общественным институтам, политическим движениям, во многом определяющее особенности курса на политические преобразования в стране.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Значительное влияние на власть и политику оказывают политические партии. Но в каждом государстве, в каждой партии всегда есть авторитетный руководитель. Такого руководителя принято называть лидером, благодаря своим незаурядным качествам и в результате выбора людьми он становится во главе социально-политического движения для реализации интересов людей, его выбравших; наделяется властными полномочиями: правом направлять волю, усилия, интеллект людей, оперировать материальными и финансовыми ценностями.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тип политической роли — человек, способный изменить ход политических событий и направленность политических процессов. К другим типам политических ролей следует отнести: рядового члена общества, человека, состоящего в общественной организации или движении, гражданина, состоящего в выборном органе или являющегося активным членом политической организации, профессионального политика.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Политическое лидерство отличается от других типов лидерства только тем, что оно имеет место в политической сфере жизни общества.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политического лидерства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Воздействие лидера на общественное мнение осуществляется при помощи СМИ, пропаганды, доверенных лиц. 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Политическая деятельность разворачивается в рамках общества, т. е. затрагивает огромное количество людей. Вследствие этого политический лидер практически не может воздействовать на людей непосредственно.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2. </w:t>
      </w: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Профессиональный характер лидерства. </w:t>
      </w:r>
      <w:proofErr w:type="gramStart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власти, которой обладает лидер, и необходимости воздействия на большое количество людей он всегда имеет помощников: аналитиков, экспертов, имиджмейкеров, спичрайтеров (авторов речей), которые помогают ему выстроить тот образ, который предлагается массе.</w:t>
      </w:r>
      <w:proofErr w:type="gramEnd"/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proofErr w:type="spellStart"/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Многоролевой</w:t>
      </w:r>
      <w:proofErr w:type="spellEnd"/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характер лидерства.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Лидер заинтересован в том, чтобы его поддерживало как можно большее количество людей, а потому он стремится расположить к себе разные социальные группы. В процессе деятельности политические лидеры выполняют социально значимые функции.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 политического лидера: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1) </w:t>
      </w:r>
      <w:proofErr w:type="gramStart"/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интегративная</w:t>
      </w:r>
      <w:proofErr w:type="gramEnd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объединение и согласование различных групп интересов на основе базовых ценностей и идеалов, признанных всем обществом;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2) </w:t>
      </w:r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ориентационная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выработка политического курса, отражающего тенденции прогресса и потребности групп населения;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3) </w:t>
      </w:r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инструментальная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определение способов и методов осуществления поставленных перед обществом задач;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4) </w:t>
      </w:r>
      <w:proofErr w:type="gramStart"/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мобилизационная</w:t>
      </w:r>
      <w:proofErr w:type="gramEnd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инициирование необходимых изменений с помощью создания развитых стимулов для населения;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5) </w:t>
      </w:r>
      <w:proofErr w:type="gramStart"/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коммуникативная</w:t>
      </w:r>
      <w:proofErr w:type="gramEnd"/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обеспечение устойчивых форм политической самоорганизации на основе тесных контактов с общественностью, различными организациями, группами и слоями;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6) </w:t>
      </w:r>
      <w:r w:rsidRPr="008F7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гаранта справедливости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, законности и порядка — обеспечение защиты населения от произвола бюрократии, беззакония, нарушения прав и свобод личности.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Классификация типов политических лидеров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8F72E1" w:rsidRPr="008F72E1" w:rsidTr="008F72E1">
        <w:trPr>
          <w:trHeight w:val="855"/>
        </w:trPr>
        <w:tc>
          <w:tcPr>
            <w:tcW w:w="379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 масштабу социальной базы:</w:t>
            </w:r>
          </w:p>
        </w:tc>
        <w:tc>
          <w:tcPr>
            <w:tcW w:w="577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1. Общенациональный;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2. Больших социальных групп;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3. Общественной организации или движений.</w:t>
            </w:r>
          </w:p>
        </w:tc>
      </w:tr>
      <w:tr w:rsidR="008F72E1" w:rsidRPr="008F72E1" w:rsidTr="008F72E1">
        <w:tc>
          <w:tcPr>
            <w:tcW w:w="379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 отношению руководителя к подчинённым:</w:t>
            </w:r>
          </w:p>
        </w:tc>
        <w:tc>
          <w:tcPr>
            <w:tcW w:w="577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1. 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Авторитарное предполагает единоличное направляющее воздействие, основанное на угрозе санкций, применении силы.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2. </w:t>
            </w:r>
            <w:proofErr w:type="gram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Демократическое</w:t>
            </w:r>
            <w:proofErr w:type="gram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выражается в учёте руководителем интересов и мнений всех 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членов группы или организации, в их привлечении к управлению.</w:t>
            </w:r>
          </w:p>
        </w:tc>
      </w:tr>
      <w:tr w:rsidR="008F72E1" w:rsidRPr="008F72E1" w:rsidTr="008F72E1">
        <w:tc>
          <w:tcPr>
            <w:tcW w:w="379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lastRenderedPageBreak/>
              <w:t>По имиджу</w:t>
            </w:r>
          </w:p>
        </w:tc>
        <w:tc>
          <w:tcPr>
            <w:tcW w:w="577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 </w:t>
            </w:r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Лидер-знаменосец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имеет собственный взгляд на реальность, образ желаемого будущего и знание средств его достижения. Определяет характер происходящего, его темп и способы преобразования.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 </w:t>
            </w:r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Лидер-служитель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наиболее точно выражает интересы своих приверженцев. Действует от их имени. Руководствуется тем, чего ожидают, во что верят и в чем нуждаются его избиратели.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3) </w:t>
            </w:r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Лидер-торговец 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— обладает способностью убеждать. Своего признания добивается пониманием потребностей избирателей, желанием их удовлетворить.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4) </w:t>
            </w:r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Лидер-пожарный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— обладает быстрой реакцией на насущные требования времени, сформулированные его сторонниками. </w:t>
            </w:r>
            <w:proofErr w:type="gram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Способен</w:t>
            </w:r>
            <w:proofErr w:type="gram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эффективно действовать в экстремальных условиях, быстро принимать решения, адекватно реагировать на ситуацию. Примеры лидеров: большинство лидеров в современных обществах.</w:t>
            </w:r>
          </w:p>
        </w:tc>
      </w:tr>
      <w:tr w:rsidR="008F72E1" w:rsidRPr="008F72E1" w:rsidTr="008F72E1">
        <w:tc>
          <w:tcPr>
            <w:tcW w:w="379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 ресурсам лидерства (классификация по М. Веберу):</w:t>
            </w:r>
          </w:p>
        </w:tc>
        <w:tc>
          <w:tcPr>
            <w:tcW w:w="577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0" w:type="dxa"/>
              <w:left w:w="180" w:type="dxa"/>
              <w:bottom w:w="180" w:type="dxa"/>
              <w:right w:w="180" w:type="dxa"/>
            </w:tcMar>
            <w:hideMark/>
          </w:tcPr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1. </w:t>
            </w:r>
            <w:proofErr w:type="gramStart"/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Традиционное</w:t>
            </w:r>
            <w:proofErr w:type="gramEnd"/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: 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опирается на механизм традиций, ритуалов, силу привычки. Привычка подчиняться основана на вере в святость традиции и передачи власти по наследству. Право же на господство лидер приобретает благодаря своему происхождению. Этот тип лидерства олицетворяет правление вождей, старейшин, монархов.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2. </w:t>
            </w:r>
            <w:proofErr w:type="gramStart"/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Легальное</w:t>
            </w:r>
            <w:r w:rsidRPr="008F7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</w:rPr>
              <w:t>:</w:t>
            </w: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 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опирается на представление о разумности, законности порядка избрания лидера, передачи ему 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определённых властных полномочий.</w:t>
            </w:r>
            <w:proofErr w:type="gram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Его власть основыва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ется на своде правовых норм, признанных всем обществом. Компетенция каждого носителя власти четко очерчивается кон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ституцией и нормативно-правовыми актами.</w:t>
            </w:r>
          </w:p>
          <w:p w:rsidR="008F72E1" w:rsidRPr="008F72E1" w:rsidRDefault="008F72E1" w:rsidP="008F72E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F72E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3. </w:t>
            </w:r>
            <w:proofErr w:type="gramStart"/>
            <w:r w:rsidRPr="008F72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Харизматическое</w:t>
            </w:r>
            <w:proofErr w:type="gramEnd"/>
            <w:r w:rsidRPr="008F7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</w:rPr>
              <w:t>: </w:t>
            </w:r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основано на вере в </w:t>
            </w:r>
            <w:proofErr w:type="spell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богоизбранность</w:t>
            </w:r>
            <w:proofErr w:type="spell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или в исключительные качества конкретной личности. </w:t>
            </w:r>
            <w:proofErr w:type="spell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Харизма</w:t>
            </w:r>
            <w:proofErr w:type="spell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складывается из реальных способностей лидера и тех качеств, которыми его наделяют последователи. При этом индивидуальные качества лидера нередко играют второстепенную роль в формировании его </w:t>
            </w:r>
            <w:proofErr w:type="spell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харизмы</w:t>
            </w:r>
            <w:proofErr w:type="spell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Харизматическими лидерами были, например, Ленин, Сталин, Ким Ир Сен, </w:t>
            </w:r>
            <w:proofErr w:type="spellStart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Фидель</w:t>
            </w:r>
            <w:proofErr w:type="spellEnd"/>
            <w:r w:rsidRPr="008F72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Кастро.</w:t>
            </w:r>
          </w:p>
        </w:tc>
      </w:tr>
    </w:tbl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ВОПРОСЫ: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Роман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Гришанов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избран руководителем отделения одной из политических партий в своём поселке городского типа. Он опирается на активность рядовых партийцев, учитывает их мнение при выработке общего решения. Определите тип лидерства по следующим критериям: а) по масштабам лидерства; б) по способу легитимации власти; в) по отношению лидера к подчинённым.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48A1E6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48A1E6"/>
          <w:sz w:val="28"/>
          <w:szCs w:val="28"/>
        </w:rPr>
        <w:t>Ответ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Гражданин Н. был избран губернатором области Z. Он уделяет большое внимание защите прав и свобод граждан, развитию институтов гражданского общества. В общении он доброжелателен, открыт для критики.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Определите тип лидерства по следующим критериям: а) по масштабам лидерства; б) по способу легитимации власти; в) по отношению лидера к подчинённым.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48A1E6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b/>
          <w:bCs/>
          <w:color w:val="48A1E6"/>
          <w:sz w:val="28"/>
          <w:szCs w:val="28"/>
        </w:rPr>
        <w:t>Ответ</w:t>
      </w:r>
    </w:p>
    <w:p w:rsidR="008F72E1" w:rsidRPr="008F72E1" w:rsidRDefault="008F72E1" w:rsidP="008F72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2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72E1" w:rsidRPr="008F72E1" w:rsidRDefault="008F72E1" w:rsidP="008F72E1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F72E1" w:rsidRPr="008F72E1" w:rsidRDefault="008F72E1" w:rsidP="008F72E1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8F72E1" w:rsidRPr="008F72E1" w:rsidSect="008F72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570"/>
    <w:multiLevelType w:val="multilevel"/>
    <w:tmpl w:val="75D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04F92"/>
    <w:multiLevelType w:val="multilevel"/>
    <w:tmpl w:val="01F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2E1"/>
    <w:rsid w:val="008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72E1"/>
    <w:rPr>
      <w:b/>
      <w:bCs/>
    </w:rPr>
  </w:style>
  <w:style w:type="character" w:styleId="a6">
    <w:name w:val="Emphasis"/>
    <w:basedOn w:val="a0"/>
    <w:uiPriority w:val="20"/>
    <w:qFormat/>
    <w:rsid w:val="008F72E1"/>
    <w:rPr>
      <w:i/>
      <w:iCs/>
    </w:rPr>
  </w:style>
  <w:style w:type="paragraph" w:styleId="a7">
    <w:name w:val="List Paragraph"/>
    <w:basedOn w:val="a"/>
    <w:uiPriority w:val="34"/>
    <w:qFormat/>
    <w:rsid w:val="008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98">
          <w:marLeft w:val="0"/>
          <w:marRight w:val="0"/>
          <w:marTop w:val="480"/>
          <w:marBottom w:val="480"/>
          <w:divBdr>
            <w:top w:val="single" w:sz="4" w:space="0" w:color="C6E6FF"/>
            <w:left w:val="single" w:sz="4" w:space="0" w:color="C6E6FF"/>
            <w:bottom w:val="single" w:sz="4" w:space="0" w:color="C6E6FF"/>
            <w:right w:val="single" w:sz="4" w:space="0" w:color="C6E6FF"/>
          </w:divBdr>
          <w:divsChild>
            <w:div w:id="834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754">
          <w:marLeft w:val="0"/>
          <w:marRight w:val="0"/>
          <w:marTop w:val="480"/>
          <w:marBottom w:val="480"/>
          <w:divBdr>
            <w:top w:val="single" w:sz="4" w:space="0" w:color="C6E6FF"/>
            <w:left w:val="single" w:sz="4" w:space="0" w:color="C6E6FF"/>
            <w:bottom w:val="single" w:sz="4" w:space="0" w:color="C6E6FF"/>
            <w:right w:val="single" w:sz="4" w:space="0" w:color="C6E6FF"/>
          </w:divBdr>
          <w:divsChild>
            <w:div w:id="7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2020-03-26T10:43:00Z</dcterms:created>
  <dcterms:modified xsi:type="dcterms:W3CDTF">2020-03-26T10:50:00Z</dcterms:modified>
</cp:coreProperties>
</file>