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C" w:rsidRPr="00BF780C" w:rsidRDefault="00BF780C" w:rsidP="00BF7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</w:pPr>
      <w:r w:rsidRPr="00BF780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Уважаемые студенты!</w:t>
      </w:r>
    </w:p>
    <w:p w:rsidR="00BF780C" w:rsidRPr="00BF780C" w:rsidRDefault="00BF780C" w:rsidP="00BF7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</w:pPr>
      <w:r w:rsidRPr="00BF780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Ознакомьтесь с материалом лекции и составьте краткий конспект</w:t>
      </w:r>
    </w:p>
    <w:p w:rsidR="00BF780C" w:rsidRPr="00BF780C" w:rsidRDefault="00BF780C" w:rsidP="00BF78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:rsidR="00BF780C" w:rsidRPr="00BF780C" w:rsidRDefault="00BF780C" w:rsidP="00BF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80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Предмет  и  метод  конституционного  права Конституционное право России как отрасль права — сово</w:t>
      </w:r>
      <w:r w:rsidRPr="00BF780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softHyphen/>
        <w:t>купность правовых норм, регулирующих отношения, свя</w:t>
      </w:r>
      <w:r w:rsidRPr="00BF780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softHyphen/>
        <w:t>занные с основами правового статуса личности, государ</w:t>
      </w:r>
      <w:r w:rsidRPr="00BF780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softHyphen/>
        <w:t>ственным и общественным устройством России.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Конституционное право, как и любая другая отрасль права, характеризуется своим предметом и методом правового регулирования. Предмет правового регулирования составляют качественно однородные общественные отношения, на которые воздействуют нормы данной отрасли.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Предмет отрасли конституционного права составляют следующие сферы общест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венных отношений: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≈ основы конституционного строя России  (в которых выражается каче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ственная характеристика государства - суверенитет народа и формы его осуществле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ния, принципы государственного устройства и разделение властей, социальный и свет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ский характер государства, идеологическое многообразие, подчинение государствен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ной и общественной жизни конституции и законам);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≈ взаимоотношения между государством и личностью (основные права и обязанности личности, определяющие правовые основы статуса российских граждан, лиц без гражданства и иностранных граждан на террито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рии России, права и свободы человека и гражданина и гарантии их реализации, правовое положение общественных объединений);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≈ территориальное устройство государства и федера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тивные отношения (федеративное устройство России, состав и компетенция её субъектов, исключительная компетенция федерации и предметы совместного ведения федерации и субъектов фе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дерации, верховенство федеральных законов над правовыми актами субъектов и т.д.);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≈ организация и функционирование органов государственной власти и местного самоуправления: Президента, Федерального Собрания, Правительства Российской Федера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ции, органов судебной власти, представительных и исполнительных органов государ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ственной власти субъектов Федерации, системы местного самоуправления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≈ 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сновы государственной политики в различных обла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стях общественной жизни (экономика, право, образование, наука, культура, здравоохранение, международные отношения, оборона, безопасность и др.). </w:t>
      </w:r>
    </w:p>
    <w:p w:rsidR="00BF780C" w:rsidRPr="00BF780C" w:rsidRDefault="00BF780C" w:rsidP="00BF7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780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Предмет конституционного права по сравнению с другими отраслями имеет свои особенности. </w:t>
      </w:r>
    </w:p>
    <w:p w:rsidR="00BF780C" w:rsidRPr="00BF780C" w:rsidRDefault="00BF780C" w:rsidP="00BF78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Во-первых, он охватывает общественные отношения, складывающиеся во всех сферах жизнедеятельности общества: политической, экономической, социальной, ду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ховной и др., в то время как предмет других отраслей составляют общественные отношения в какой-либо одной области жизни.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Во-вторых, к его предмету относятся только те отноше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ния, которые являются основополагающими, базовыми в каждой из указанной сфер.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Поэто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му конституционное право выступает ведущей базовой отраслью системы права России.   Специфика и виды </w:t>
      </w:r>
      <w:proofErr w:type="spell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коституционно-правовых</w:t>
      </w:r>
      <w:proofErr w:type="spell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отношений Конституционное право регулирует наиболее важные общественные отношения, нацеленные на осуществление власти и суверенитета народа, а также на защиту прав и свобод гражданина и личности, поэтому его называют государ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ственным правом — основополагающей отраслью права. Конституционно-правовые отношения - это общественные отношения, урегулиро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ванные нормами конституционного права.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Объект конституционных отношений - предмет, по поводу которого возникают правоотношения. Субъектами конституционно-правовых отношений могут быть все, кто в соответ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ствии с правовыми нормами данной отрасли являются носителями определенных прав и обязанностей, т.е. являются субъектами конституционного права. Понятие «субъект конституционного пра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ва» относится к неопределенному кругу субъектов, обозначаемых видовым понятием (на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пример, гражданин, субъект Федерации и т.п.). Понятие «субъект правоотношения» отно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сится к субъекту-участнику конкретного правоотношения (например, гра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жданин Иванов Владимир 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Петрович, 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г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Москва и т.п.). 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Субъектами конституционно-правовых отношений являются: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♦ физические лица (граждане РФ, иностранцы, лица с двойным гражданством (бипатриды), лица без гражданства (апатриды), лица со специальной правоспособностью);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♦ государственные образова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ния (РФ, субъекты РФ, федеральные органы госу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дарства РФ и субъектов РФ);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♦ общественные объединения (партийные, профессиональные, любительские, религиозные и др.);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♦ общности людей (народ РФ, нации, народности, население области, края города, поселка и др.);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♦ 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органы власти (Парламент, Правительство РФ, законодательные и исполнительные органы власти субъектов РФ, органы местного самоуправления, суды и др.);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♦ другие государственные органы (избирательные комиссии, Конституционное Собрание, Счетная палата, Совет Безопасности и др.);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♦ должностные лица (президенты, депутаты, министры, судьи, члены избирательных комиссий и др.);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♦ другие.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Содержание конституционно-правовых от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ношений является юридическая связь между субъектами правоотношения, которая выражается в том, что один субъект обладает определенными правами, а второй - корреспондирующими обязанностями, или оба наде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лены взаимными правами и обязанностями, предусмотренными конституционными нормами. При этом субъекты конституционных пра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воотношений не равны между собой, поэтому конституционные отношения имеют структуру «вла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сти - подчинения». Возникновение, изменение и прекращение конституционно-правовых отношений происходит на основе конституционно-правовых норм в связи с определенными обстоятельствами, которые имеют название   юридические факты. Необходимой предпосылкой конкретных конституционно-правовых отношений являются юридические факты. Конституционно-правовые отношения возникают,  изменяются и прекращаются на основании юридических фактов. </w:t>
      </w:r>
      <w:r w:rsidRPr="00BF780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Юридические факты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- это события или действия, с кото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рыми нормы права связывают возникновение, изменение или прекращение правоотноше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ний. Они формулируются в гипотезах правовых норм. События происходят независимо от воли субъекта, а изменение или прекращение правоотношений в этом случае происходит в силу объективных причин (например, рождение гражданина, достижение совершеннолетия и т.п.).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Действия - это такие юридические факты, наступление которых зависит от воли и созна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ния субъекта. Они являются следствием волеизъявления человека, т. е. изменение, возникновение и прекращение отношений происходит по воле сторон. Все действия подразделяются 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правомерные и неправомерные. В свою очередь правомерные действия делятся на юридические акты и юридические поступки. Юридические акты представляют собой правомерные действия, совершаемые специально с целью возникновения, изменения или прекращения определенных правоотношений. Юридические поступки специально не направлены на возникновение, изменение или пре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кращение правоотношений, но влекут за собой такие последствия. Развитие конституци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онно-правового отношения, как правило, обусловлено целой системой, цепью юридиче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ских фактов. </w:t>
      </w:r>
    </w:p>
    <w:p w:rsidR="00BF780C" w:rsidRPr="00BF780C" w:rsidRDefault="00BF780C" w:rsidP="00BF7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t>Конституционно-правовые отношения имеют свои особенности. </w:t>
      </w:r>
    </w:p>
    <w:p w:rsidR="00276DEF" w:rsidRPr="00BF780C" w:rsidRDefault="00BF780C" w:rsidP="00BF78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Во-первых, они имеют особое содержание и предмет - возникают в особой сфере общественных отношений, составляющих предмет конститу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ционного права.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Во-вторых, их отличает особый субъектный состав, так как он включает таких субъектов, которые не могут быть субъектами других видов правоотношений.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В-третьих, они характеризуются значительным разнообразием видов правовых отношений. Классическим видом таких правоотношений являются конкретные конституцион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но-правовые отношения, которые возникают в результате реализации норм-правил пове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дения. В этом виде правоотношений четко определены субъекты, их взаимные права и обязанности. Другим видом конституционно-правовых отношений выступают правоотношения общего характера, такие как 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реализация норм-принципов, норм-целей, норм-деклараций и т.п. В них конкретно не определены субъекты отношений, не установлены их конкретные права и обязанности.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Особым видом конституционно-правовых отношений являются правовые состоя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ния. Их характеризует, с одной стороны, четкая определенность субъектов правоотноше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ния, а с другой - неопределенность взаимных прав и обязанностей, которые выводятся из множества действующих конституционно-правовых норм. Например, состояние в граж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данстве, состояние в качестве субъекта Российской Федерации. В зависимости от сферы возникновения консти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туционных правоотношений выделяют конституци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онно-правовые отношения: I) связанные с установ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лением конституционных основ гражданского общества; 2) конституционного строя РФ; 3) регу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лированием правового статуса личности РФ. 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Конституционно-правовые отношения также классифицируются: по сроку действия - на постоянные (срок действия не является определенным) и временные; по назначению в механизме правового регулирования - на материальные и процессуальные; по целевому назначению — на </w:t>
      </w:r>
      <w:proofErr w:type="spell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правоустановительные</w:t>
      </w:r>
      <w:proofErr w:type="spell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правоохранительные.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Метод правового регулирования представляет собой совокупность приемов, спосо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бов воздействия на общественные отношения, входящие в предмет отрасли. Основным способом воздействия государства на общественные отношения, состав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ляющие предмет конституционного права, является наделение одной из сторон государст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венно-властными полномочиями и возложение на другую сторону (стороны) отношений обязанности подчиняться велениям стороны, наделенной этими полномочиями. Такой ме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тод называется методом </w:t>
      </w:r>
      <w:proofErr w:type="spell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властеотношений</w:t>
      </w:r>
      <w:proofErr w:type="spell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Другим способом правового регулирования отрасли конституционного права является установление конкретных правомочий и обязанностей участников общественных отношений, например, отношений, связанных с организацией и проведением выборов, деятельностью депутатов, реализацией компетенции государственными органами и др. Особенностью метода конституционного права выступает закрепление в Конститу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ции моральных принципов, категорий, общественных идеалов и т.п., которое придает ре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гулированию политико-правовой характер.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Конституционное право использует также такие способы воздействия на участни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ков общественных отношений, как: » дозволение ("каждый может свободно выезжать за пределы Российской Федерации"); » запрет ("никто не может быть принужден к выра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жению своих мнений"); » </w:t>
      </w:r>
      <w:proofErr w:type="spell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обязывание</w:t>
      </w:r>
      <w:proofErr w:type="spell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("каждый обязан платить законно уста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новленные налоги и сборы"); » </w:t>
      </w:r>
      <w:proofErr w:type="spell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управомочивание</w:t>
      </w:r>
      <w:proofErr w:type="spell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("Президент Российской Федера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ции представляет Российскую Федерацию внутри страны и в международных отношениях"); »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установление ("наименования Российская Федерация и Россия равнозначны" или уста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новление равенства сторон в отношениях); » провозглашение или декларация ("Российская Фе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дерация социальное государство, политика которого направлена на создание условий, обеспечивающих достойную жизнь и свободное развитие человека") и др.   Конституционно-правовые нормы и институты Правовое регулирование конституционно-правовых от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ношений осуществляется нормами конституционного права (конституционно-правовыми нормами). Конституционно-правовые нормы содержатся в источ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никах конституционного права.  Конституционно-правовые нормы - это общеобязательные правила поведения, которые устанавливаются и охраняются государством, выражают общие и индивидуальные интересы его населения и выступают государственным регулятором общественных отно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шений, составляющих предмет конституционного права.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Им свойственны общие призна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ки, характеризующие все правовые нормы, и в то же время присущи свои особенности, обусловленные предметом отрасли.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Нормы конституционного права РФ — правовые нор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мы, которые регулируют общественные 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отношения, состав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ляющие предмет конституционного права. 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Они устанавли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ваются государством, общеобязательны, находятся под за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щитой государства и имеют следующие характерные при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знаки: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= регулируют наиболее важные общественные отно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шения ("высшим непосредственным выражением власти на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рода являются референдум и свободные выборы");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= являются основополагающими для всей правовой си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стемы государства, если они содержатся в Конституции РФ ("Конституция Российской Федерации и федеральные за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коны имеют верховенство на всей территории Российской Федерации");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= 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редко содержат санкции, которые имеют свою спе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цифику, например, прекращение полномочий должностно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го лица или органа; = часто определяют поведение субъектов в общем виде и нуждаются в конкретизации посредством других норма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тивных актов ("гражданин Российской Федерации несет военную службу в соответствии с федеральным законом");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= иногда носят декларативный характер (так называемые нормы-принципы — "человек, его права и свободы являются высшей ценностью").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Конституционно-правовые нормы отличаются от норм других отраслей права: Содержанием, т.е. сферой общественных отношений, на регулирование которых они направлены. Источниками, в которых они выражены. Наиболее значимые, обладающие высшей юридической силой нормы содержатся в Конституции Российской Федерации. Характером регулятивного воздействия на общественные отношения. В конститу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 xml:space="preserve">ционном праве значительно больше, чем в других отраслях, норм </w:t>
      </w:r>
      <w:proofErr w:type="spell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общерегулятивного</w:t>
      </w:r>
      <w:proofErr w:type="spell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не конкретно регулирующего характера (норм-принципов, норм-дефиниций, норм-задач, рассчитанных на всех </w:t>
      </w:r>
      <w:proofErr w:type="spell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правоприменяющих</w:t>
      </w:r>
      <w:proofErr w:type="spell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субъектов). Учредительным, первичным характером содержащихся в них предписаний. Особым механизмом реализации, связанным с особого вида отношениями общего характера или правового состояния (состояния в гражданстве, состояния в качестве субъ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ектов Российской Федерации). Специфическими особенностями субъектов регулируемых отношений (например, таких как народ, государство, нации и народности, высшие государственные органы). Структурой, содержащей, как правило, гипотезу и диспозицию и лишь в редких отдельных случаях - санкцию. 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 Виды конституционных норм Конституционно-правовые нормы многообразны и могут классифицироваться по различным основаниям. </w:t>
      </w:r>
      <w:proofErr w:type="gramStart"/>
      <w:r w:rsidRPr="00BF780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 зависимости от объекта правового регулирова</w:t>
      </w:r>
      <w:r w:rsidRPr="00BF780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softHyphen/>
        <w:t>ния (по содержанию):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» устанавливающие правовой статус личности ("каж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дый имеет право на образование"); » закрепляющие федеративное устройство РФ ("в составе Российской Федерации находятся субъекты Российс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кой Федерации"); » регулирующие порядок образования и деятельности органов государственной власти ("федеральные законы при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нимаются Государственной Думой"); » регулирующие порядок реализации местного само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управления ("структура органов местного самоуправления определяется населением самостоятельно"); 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регулирующие законодательный процесс ("законопро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екты вносятся в Государственную Думу");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» регулирующие порядок изменения и пересмотра Кон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ституции РФ ("положения глав 1, 2 и 9 Конституции Рос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сийской Федерации не могут быть пересмотрены Федераль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ным Собранием"). По юридической силе, зависящей от вида правового акта, в котором выражена та или иная норма, различают нормы, содержащиеся в Конституции Российской Федерации, федеральных конституционных законах, других федеральных законах, актах Президента, Совета Федерации, Государственной Думы, Правительства России, кон</w:t>
      </w:r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ституциях, уставах, иных нормативных актах субъектов Федерации и правовых актах представительных органов местного самоуправления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к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онституционные нормы; - нормы федеральных конституционных законов; - нормы федеральных законов; - нормы законов субъектов РФ; </w:t>
      </w:r>
      <w:proofErr w:type="gramStart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-н</w:t>
      </w:r>
      <w:proofErr w:type="gramEnd"/>
      <w:r w:rsidRPr="00BF78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ормы подзаконных актов; - нормы актов органов местного самоуправления и другие. </w:t>
      </w:r>
    </w:p>
    <w:sectPr w:rsidR="00276DEF" w:rsidRPr="00BF780C" w:rsidSect="00BF78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80C"/>
    <w:rsid w:val="00276DEF"/>
    <w:rsid w:val="00B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2241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Мазничко И Г</dc:creator>
  <cp:keywords/>
  <dc:description/>
  <cp:lastModifiedBy>Мазничко И Г</cp:lastModifiedBy>
  <cp:revision>3</cp:revision>
  <dcterms:created xsi:type="dcterms:W3CDTF">2020-04-14T06:23:00Z</dcterms:created>
  <dcterms:modified xsi:type="dcterms:W3CDTF">2020-04-14T06:24:00Z</dcterms:modified>
</cp:coreProperties>
</file>