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0C" w:rsidRPr="00BF780C" w:rsidRDefault="00BF780C" w:rsidP="00BF7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shd w:val="clear" w:color="auto" w:fill="FFFFFF"/>
        </w:rPr>
      </w:pPr>
      <w:r w:rsidRPr="00BF780C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shd w:val="clear" w:color="auto" w:fill="FFFFFF"/>
        </w:rPr>
        <w:t>Уважаемые студенты!</w:t>
      </w:r>
    </w:p>
    <w:p w:rsidR="00BF780C" w:rsidRPr="00BF780C" w:rsidRDefault="00BF780C" w:rsidP="00BF7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shd w:val="clear" w:color="auto" w:fill="FFFFFF"/>
        </w:rPr>
      </w:pPr>
      <w:r w:rsidRPr="00BF780C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shd w:val="clear" w:color="auto" w:fill="FFFFFF"/>
        </w:rPr>
        <w:t>Ознакомьтесь с материалом лекции и составьте краткий конспект</w:t>
      </w:r>
    </w:p>
    <w:p w:rsidR="00BF780C" w:rsidRPr="00BF780C" w:rsidRDefault="00BF780C" w:rsidP="00BF78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</w:pPr>
    </w:p>
    <w:p w:rsidR="00BF780C" w:rsidRPr="00BF780C" w:rsidRDefault="00BF780C" w:rsidP="00BF78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80C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Предмет  и  метод  конституционного  права Конституционное право России как отрасль права — сово</w:t>
      </w:r>
      <w:r w:rsidRPr="00BF780C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softHyphen/>
        <w:t>купность правовых норм, регулирующих отношения, свя</w:t>
      </w:r>
      <w:r w:rsidRPr="00BF780C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softHyphen/>
        <w:t>занные с основами правового статуса личности, государ</w:t>
      </w:r>
      <w:r w:rsidRPr="00BF780C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softHyphen/>
        <w:t>ственным и общественным устройством России. 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Конституционное право, как и любая другая отрасль права, характеризуется своим предметом и методом правового регулирования. Предмет правового регулирования составляют качественно однородные общественные отношения, на которые воздействуют нормы данной отрасли. 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Предмет отрасли конституционного права составляют следующие сферы общест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венных отношений: 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≈ основы конституционного строя России  (в которых выражается каче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ственная характеристика государства - суверенитет народа и формы его осуществле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ния, принципы государственного устройства и разделение властей, социальный и свет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ский характер государства, идеологическое многообразие, подчинение государствен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ной и общественной жизни конституции и законам); 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≈ взаимоотношения между государством и личностью (основные права и обязанности личности, определяющие правовые основы статуса российских граждан, лиц без гражданства и иностранных граждан на террито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рии России, права и свободы человека и гражданина и гарантии их реализации, правовое положение общественных объединений); 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≈ территориальное устройство государства и федера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тивные отношения (федеративное устройство России, состав и компетенция её субъектов, исключительная компетенция федерации и предметы совместного ведения федерации и субъектов фе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дерации, верховенство федеральных законов над правовыми актами субъектов и т.д.);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 ≈ организация и функционирование органов государственной власти и местного самоуправления: Президента, Федерального Собрания, Правительства Российской Федера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ции, органов судебной власти, представительных и исполнительных органов государ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ственной власти субъектов Федерации, системы местного самоуправления</w:t>
      </w:r>
      <w:proofErr w:type="gramStart"/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≈ </w:t>
      </w:r>
      <w:proofErr w:type="gramStart"/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о</w:t>
      </w:r>
      <w:proofErr w:type="gramEnd"/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сновы государственной политики в различных обла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стях общественной жизни (экономика, право, образование, наука, культура, здравоохранение, международные отношения, оборона, безопасность и др.). </w:t>
      </w:r>
    </w:p>
    <w:p w:rsidR="00BF780C" w:rsidRPr="00BF780C" w:rsidRDefault="00BF780C" w:rsidP="00BF7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780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Предмет конституционного права по сравнению с другими отраслями имеет свои особенности. </w:t>
      </w:r>
    </w:p>
    <w:p w:rsidR="00BF780C" w:rsidRPr="00BF780C" w:rsidRDefault="00BF780C" w:rsidP="00BF780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Во-первых, он охватывает общественные отношения, складывающиеся во всех сферах жизнедеятельности общества: политической, экономической, социальной, ду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ховной и др., в то время как предмет других отраслей составляют общественные отношения в какой-либо одной области жизни. 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gramStart"/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Во-вторых, к его предмету относятся только те отноше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ния, которые являются основополагающими, базовыми в каждой из указанной сфер.</w:t>
      </w:r>
      <w:proofErr w:type="gramEnd"/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Поэто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 xml:space="preserve">му конституционное право выступает ведущей базовой отраслью системы права России.   Специфика и виды </w:t>
      </w:r>
      <w:proofErr w:type="spellStart"/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коституционно-правовых</w:t>
      </w:r>
      <w:proofErr w:type="spellEnd"/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отношений Конституционное право регулирует наиболее важные общественные отношения, нацеленные на осуществление власти и суверенитета народа, а также на защиту прав и свобод гражданина и личности, поэтому его называют государ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ственным правом — основополагающей отраслью права. Конституционно-правовые отношения - это общественные отношения, урегулиро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ванные нормами конституционного права. 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Объект конституционных отношений - предмет, по поводу которого возникают правоотношения. Субъектами конституционно-правовых отношений могут быть все, кто в соответ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ствии с правовыми нормами данной отрасли являются носителями определенных прав и обязанностей, т.е. являются субъектами конституционного права. Понятие «субъект конституционного пра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ва» относится к неопределенному кругу субъектов, обозначаемых видовым понятием (на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пример, гражданин, субъект Федерации и т.п.). Понятие «субъект правоотношения» отно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сится к субъекту-участнику конкретного правоотношения (например, гра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 xml:space="preserve">жданин Иванов Владимир 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Петрович, </w:t>
      </w:r>
      <w:proofErr w:type="gramStart"/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г</w:t>
      </w:r>
      <w:proofErr w:type="gramEnd"/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Москва и т.п.). </w:t>
      </w:r>
      <w:proofErr w:type="gramStart"/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Субъектами конституционно-правовых отношений являются: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 ♦ физические лица (граждане РФ, иностранцы, лица с двойным гражданством (бипатриды), лица без гражданства (апатриды), лица со специальной правоспособностью);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 ♦ государственные образова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ния (РФ, субъекты РФ, федеральные органы госу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дарства РФ и субъектов РФ);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♦ общественные объединения (партийные, профессиональные, любительские, религиозные и др.);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♦ общности людей (народ РФ, нации, народности, население области, края города, поселка и др.);</w:t>
      </w:r>
      <w:proofErr w:type="gramEnd"/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♦ </w:t>
      </w:r>
      <w:proofErr w:type="gramStart"/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органы власти (Парламент, Правительство РФ, законодательные и исполнительные органы власти субъектов РФ, органы местного самоуправления, суды и др.);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♦ другие государственные органы (избирательные комиссии, Конституционное Собрание, Счетная палата, Совет Безопасности и др.);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♦ должностные лица (президенты, депутаты, министры, судьи, члены избирательных комиссий и др.);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♦ другие.</w:t>
      </w:r>
      <w:proofErr w:type="gramEnd"/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Содержание конституционно-правовых от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ношений является юридическая связь между субъектами правоотношения, которая выражается в том, что один субъект обладает определенными правами, а второй - корреспондирующими обязанностями, или оба наде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лены взаимными правами и обязанностями, предусмотренными конституционными нормами. При этом субъекты конституционных пра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воотношений не равны между собой, поэтому конституционные отношения имеют структуру «вла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сти - подчинения». Возникновение, изменение и прекращение конституционно-правовых отношений происходит на основе конституционно-правовых норм в связи с определенными обстоятельствами, которые имеют название   юридические факты. Необходимой предпосылкой конкретных конституционно-правовых отношений являются юридические факты. Конституционно-правовые отношения возникают,  изменяются и прекращаются на основании юридических фактов. </w:t>
      </w:r>
      <w:r w:rsidRPr="00BF780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Юридические факты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 - это события или действия, с кото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рыми нормы права связывают возникновение, изменение или прекращение правоотноше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ний. Они формулируются в гипотезах правовых норм. События происходят независимо от воли субъекта, а изменение или прекращение правоотношений в этом случае происходит в силу объективных причин (например, рождение гражданина, достижение совершеннолетия и т.п.).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 Действия - это такие юридические факты, наступление которых зависит от воли и созна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 xml:space="preserve">ния субъекта. Они являются следствием волеизъявления человека, т. е. изменение, возникновение и прекращение отношений происходит по воле сторон. Все действия подразделяются </w:t>
      </w:r>
      <w:proofErr w:type="gramStart"/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на</w:t>
      </w:r>
      <w:proofErr w:type="gramEnd"/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правомерные и неправомерные. В свою очередь правомерные действия делятся на юридические акты и юридические поступки. Юридические акты представляют собой правомерные действия, совершаемые специально с целью возникновения, изменения или прекращения определенных правоотношений. Юридические поступки специально не направлены на возникновение, изменение или пре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кращение правоотношений, но влекут за собой такие последствия. Развитие конституци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онно-правового отношения, как правило, обусловлено целой системой, цепью юридиче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ских фактов. </w:t>
      </w:r>
    </w:p>
    <w:p w:rsidR="00BF780C" w:rsidRPr="00BF780C" w:rsidRDefault="00BF780C" w:rsidP="00BF78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</w:rPr>
        <w:t>Конституционно-правовые отношения имеют свои особенности. </w:t>
      </w:r>
    </w:p>
    <w:p w:rsidR="00276DEF" w:rsidRPr="00BF780C" w:rsidRDefault="00BF780C" w:rsidP="00BF78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Во-первых, они имеют особое содержание и предмет - возникают в особой сфере общественных отношений, составляющих предмет конститу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ционного права.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Во-вторых, их отличает особый субъектный состав, так как он включает таких субъектов, которые не могут быть субъектами других видов правоотношений.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В-третьих, они характеризуются значительным разнообразием видов правовых отношений. Классическим видом таких правоотношений являются конкретные конституцион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но-правовые отношения, которые возникают в результате реализации норм-правил пове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 xml:space="preserve">дения. В этом виде правоотношений четко определены субъекты, их взаимные права и обязанности. Другим видом конституционно-правовых отношений выступают правоотношения общего характера, такие как 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реализация норм-принципов, норм-целей, норм-деклараций и т.п. В них конкретно не определены субъекты отношений, не установлены их конкретные права и обязанности.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Особым видом конституционно-правовых отношений являются правовые состоя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ния. Их характеризует, с одной стороны, четкая определенность субъектов правоотноше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ния, а с другой - неопределенность взаимных прав и обязанностей, которые выводятся из множества действующих конституционно-правовых норм. Например, состояние в граж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данстве, состояние в качестве субъекта Российской Федерации. В зависимости от сферы возникновения консти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туционных правоотношений выделяют конституци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онно-правовые отношения: I) связанные с установ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лением конституционных основ гражданского общества; 2) конституционного строя РФ; 3) регу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 xml:space="preserve">лированием правового статуса личности РФ. </w:t>
      </w:r>
      <w:proofErr w:type="gramStart"/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Конституционно-правовые отношения также классифицируются: по сроку действия - на постоянные (срок действия не является определенным) и временные; по назначению в механизме правового регулирования - на материальные и процессуальные; по целевому назначению — на </w:t>
      </w:r>
      <w:proofErr w:type="spellStart"/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правоустановительные</w:t>
      </w:r>
      <w:proofErr w:type="spellEnd"/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правоохранительные.</w:t>
      </w:r>
      <w:proofErr w:type="gramEnd"/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 Метод правового регулирования представляет собой совокупность приемов, спосо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бов воздействия на общественные отношения, входящие в предмет отрасли. Основным способом воздействия государства на общественные отношения, состав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ляющие предмет конституционного права, является наделение одной из сторон государст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венно-властными полномочиями и возложение на другую сторону (стороны) отношений обязанности подчиняться велениям стороны, наделенной этими полномочиями. Такой ме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 xml:space="preserve">тод называется методом </w:t>
      </w:r>
      <w:proofErr w:type="spellStart"/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властеотношений</w:t>
      </w:r>
      <w:proofErr w:type="spellEnd"/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gramStart"/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Другим способом правового регулирования отрасли конституционного права является установление конкретных правомочий и обязанностей участников общественных отношений, например, отношений, связанных с организацией и проведением выборов, деятельностью депутатов, реализацией компетенции государственными органами и др. Особенностью метода конституционного права выступает закрепление в Конститу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ции моральных принципов, категорий, общественных идеалов и т.п., которое придает ре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гулированию политико-правовой характер.</w:t>
      </w:r>
      <w:proofErr w:type="gramEnd"/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Конституционное право использует также такие способы воздействия на участни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ков общественных отношений, как: » дозволение ("каждый может свободно выезжать за пределы Российской Федерации"); » запрет ("никто не может быть принужден к выра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 xml:space="preserve">жению своих мнений"); » </w:t>
      </w:r>
      <w:proofErr w:type="spellStart"/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обязывание</w:t>
      </w:r>
      <w:proofErr w:type="spellEnd"/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("каждый обязан платить законно уста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 xml:space="preserve">новленные налоги и сборы"); » </w:t>
      </w:r>
      <w:proofErr w:type="spellStart"/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управомочивание</w:t>
      </w:r>
      <w:proofErr w:type="spellEnd"/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("Президент Российской Федера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ции представляет Российскую Федерацию внутри страны и в международных отношениях"); »</w:t>
      </w:r>
      <w:proofErr w:type="gramEnd"/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установление ("наименования Российская Федерация и Россия равнозначны" или уста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новление равенства сторон в отношениях); » провозглашение или декларация ("Российская Фе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дерация социальное государство, политика которого направлена на создание условий, обеспечивающих достойную жизнь и свободное развитие человека") и др.   Конституционно-правовые нормы и институты Правовое регулирование конституционно-правовых от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ношений осуществляется нормами конституционного права (конституционно-правовыми нормами). Конституционно-правовые нормы содержатся в источ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никах конституционного права.  Конституционно-правовые нормы - это общеобязательные правила поведения, которые устанавливаются и охраняются государством, выражают общие и индивидуальные интересы его населения и выступают государственным регулятором общественных отно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шений, составляющих предмет конституционного права. 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Им свойственны общие призна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ки, характеризующие все правовые нормы, и в то же время присущи свои особенности, обусловленные предметом отрасли.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 Нормы конституционного права РФ — правовые нор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 xml:space="preserve">мы, которые регулируют общественные 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отношения, состав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 xml:space="preserve">ляющие предмет конституционного права. </w:t>
      </w:r>
      <w:proofErr w:type="gramStart"/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Они устанавли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ваются государством, общеобязательны, находятся под за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щитой государства и имеют следующие характерные при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знаки: 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= регулируют наиболее важные общественные отно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шения ("высшим непосредственным выражением власти на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рода являются референдум и свободные выборы"); 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= являются основополагающими для всей правовой си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стемы государства, если они содержатся в Конституции РФ ("Конституция Российской Федерации и федеральные за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коны имеют верховенство на всей территории Российской Федерации");</w:t>
      </w:r>
      <w:proofErr w:type="gramEnd"/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= </w:t>
      </w:r>
      <w:proofErr w:type="gramStart"/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редко содержат санкции, которые имеют свою спе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цифику, например, прекращение полномочий должностно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го лица или органа; = часто определяют поведение субъектов в общем виде и нуждаются в конкретизации посредством других норма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тивных актов ("гражданин Российской Федерации несет военную службу в соответствии с федеральным законом"); 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= иногда носят декларативный характер (так называемые нормы-принципы — "человек, его права и свободы являются высшей ценностью").</w:t>
      </w:r>
      <w:proofErr w:type="gramEnd"/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 Конституционно-правовые нормы отличаются от норм других отраслей права: Содержанием, т.е. сферой общественных отношений, на регулирование которых они направлены. Источниками, в которых они выражены. Наиболее значимые, обладающие высшей юридической силой нормы содержатся в Конституции Российской Федерации. Характером регулятивного воздействия на общественные отношения. В конститу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 xml:space="preserve">ционном праве значительно больше, чем в других отраслях, норм </w:t>
      </w:r>
      <w:proofErr w:type="spellStart"/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общерегулятивного</w:t>
      </w:r>
      <w:proofErr w:type="spellEnd"/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не конкретно регулирующего характера (норм-принципов, норм-дефиниций, норм-задач, рассчитанных на всех </w:t>
      </w:r>
      <w:proofErr w:type="spellStart"/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правоприменяющих</w:t>
      </w:r>
      <w:proofErr w:type="spellEnd"/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субъектов). Учредительным, первичным характером содержащихся в них предписаний. Особым механизмом реализации, связанным с особого вида отношениями общего характера или правового состояния (состояния в гражданстве, состояния в качестве субъ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ектов Российской Федерации). Специфическими особенностями субъектов регулируемых отношений (например, таких как народ, государство, нации и народности, высшие государственные органы). Структурой, содержащей, как правило, гипотезу и диспозицию и лишь в редких отдельных случаях - санкцию.  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F780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 Виды конституционных норм Конституционно-правовые нормы многообразны и могут классифицироваться по различным основаниям. </w:t>
      </w:r>
      <w:proofErr w:type="gramStart"/>
      <w:r w:rsidRPr="00BF780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В зависимости от объекта правового регулирова</w:t>
      </w:r>
      <w:r w:rsidRPr="00BF780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softHyphen/>
        <w:t>ния (по содержанию): 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» устанавливающие правовой статус личности ("каж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дый имеет право на образование"); » закрепляющие федеративное устройство РФ ("в составе Российской Федерации находятся субъекты Российс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кой Федерации"); » регулирующие порядок образования и деятельности органов государственной власти ("федеральные законы при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нимаются Государственной Думой"); » регулирующие порядок реализации местного само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управления ("структура органов местного самоуправления определяется населением самостоятельно"); 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proofErr w:type="gramEnd"/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регулирующие законодательный процесс ("законопро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екты вносятся в Государственную Думу");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 » регулирующие порядок изменения и пересмотра Кон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ституции РФ ("положения глав 1, 2 и 9 Конституции Рос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сийской Федерации не могут быть пересмотрены Федераль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ным Собранием"). По юридической силе, зависящей от вида правового акта, в котором выражена та или иная норма, различают нормы, содержащиеся в Конституции Российской Федерации, федеральных конституционных законах, других федеральных законах, актах Президента, Совета Федерации, Государственной Думы, Правительства России, кон</w:t>
      </w:r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softHyphen/>
        <w:t>ституциях, уставах, иных нормативных актах субъектов Федерации и правовых актах представительных органов местного самоуправления</w:t>
      </w:r>
      <w:proofErr w:type="gramStart"/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 </w:t>
      </w:r>
      <w:proofErr w:type="gramStart"/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к</w:t>
      </w:r>
      <w:proofErr w:type="gramEnd"/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онституционные нормы; - нормы федеральных конституционных законов; - нормы федеральных законов; - нормы законов субъектов РФ; </w:t>
      </w:r>
      <w:proofErr w:type="gramStart"/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-н</w:t>
      </w:r>
      <w:proofErr w:type="gramEnd"/>
      <w:r w:rsidRPr="00BF780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ормы подзаконных актов; - нормы актов органов местного самоуправления и другие. </w:t>
      </w:r>
    </w:p>
    <w:sectPr w:rsidR="00276DEF" w:rsidRPr="00BF780C" w:rsidSect="00BF780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780C"/>
    <w:rsid w:val="00276DEF"/>
    <w:rsid w:val="00BF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2241</Words>
  <Characters>12780</Characters>
  <Application>Microsoft Office Word</Application>
  <DocSecurity>0</DocSecurity>
  <Lines>106</Lines>
  <Paragraphs>29</Paragraphs>
  <ScaleCrop>false</ScaleCrop>
  <Company/>
  <LinksUpToDate>false</LinksUpToDate>
  <CharactersWithSpaces>14992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Мазничко И Г</dc:creator>
  <cp:keywords/>
  <dc:description/>
  <cp:lastModifiedBy>Мазничко И Г</cp:lastModifiedBy>
  <cp:revision>3</cp:revision>
  <dcterms:created xsi:type="dcterms:W3CDTF">2020-04-14T06:23:00Z</dcterms:created>
  <dcterms:modified xsi:type="dcterms:W3CDTF">2020-04-14T06:24:00Z</dcterms:modified>
</cp:coreProperties>
</file>