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27" w:rsidRDefault="00FE632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6327" w:rsidRPr="00FE6327" w:rsidRDefault="00FE632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327">
        <w:rPr>
          <w:rFonts w:ascii="Times New Roman" w:hAnsi="Times New Roman" w:cs="Times New Roman"/>
          <w:b/>
          <w:sz w:val="28"/>
          <w:szCs w:val="28"/>
          <w:lang w:eastAsia="en-US"/>
        </w:rPr>
        <w:t>Функциональные стили речи и их особенности. Разговорный стиль речи, его основные признаки, сфера использования. Научный стиль речи</w:t>
      </w:r>
      <w:r w:rsidRPr="00FE6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E6327" w:rsidRDefault="00FE632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E7" w:rsidRPr="00FE632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E632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1.Стилистика как раздел лингвистики. Предмет изучения стилистики. Функциональные стили речи и их особенности.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 речи — системы языковых элементов внутри литературного языка, разграниченные условиями и задачами общения; форма наших высказываний зависит от того, где, с кем и зачем мы говорим.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пять стилей; четыре книжных: научный, официально-деловой, публицистический, художественный — и разговорный стиль. Для каждого стиля характерны определённые средства языка: слова, их формы, словосочетания, типы предложений, причём их принадлежность к разговорному или книжному стилю осознаётся при сопоставлении с нейтральными средствами.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Стили речи реализуются в определённых формах, или типах текстов, называемых жанрами речи. </w:t>
      </w:r>
      <w:proofErr w:type="gram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 речи — типизированная форма организации речи, определяющая типы текстов, отличающихся заданным характером речевой деятельности (ср. монологический жанр публицистической статьи и диалогический жанр интервью) и формой использования языка (ср. устный жанр доклада и письменный жанр статьи).</w:t>
      </w:r>
      <w:proofErr w:type="gram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основном каждый жанр речи принадлежит к определённому стилю речи, но есть и </w:t>
      </w:r>
      <w:proofErr w:type="spell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межстилевые</w:t>
      </w:r>
      <w:proofErr w:type="spell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жанры, например: статья, очерк, эссе (научные и публицистические), интервью (публицистическое и официально-деловое).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2.Разговорный стиль речи, его основные признаки, сфера использования</w:t>
      </w:r>
      <w:proofErr w:type="gramStart"/>
      <w:r w:rsidRPr="00CA5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од </w:t>
      </w:r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разговорным стилем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речи понимают обычно особенности и колорит устно-разговорной речи носителей литературного языка. Разговорный язык сложился в городской среде, он лишен диалектных особенностей, имеет принципиальные отличия от литературного языка.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Разговорный стиль 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 как в устной, так и в письменной форме — записками, частными письмами.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Сфера разговорного стиля речи — сфера бытовых отношений, профессиональных (устная форма).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Общие признаки: неофициальность, непринужденность общения; неподготовленность речи, ее автоматизм; </w:t>
      </w:r>
      <w:proofErr w:type="spell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преобладаю¬щая</w:t>
      </w:r>
      <w:proofErr w:type="spell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устная форма общения (обычно диалогическая), возможен монолог.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Эмоциональность, жесты, мимика, ситуация, характер взаимоотношений собеседников — все это влияет на особенности речи, позволяет экономить собственно языковые средства, сокращать языковой объем высказывания, упрощать его форму.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Наиболее характерные языковые средства, создающие особенности стиля: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слова, имеющие разговорную окраску, в том числе бытового содержания; конкретная лексика; много слов и фразеологизмов с экспрессивно-эмоциональной окраской (фамильярных, ласкательных, неодобрительных, иронических). Ограничены: абстрактная, иноязычного происхождения, терминологическая лексика;  книжные слова.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 xml:space="preserve">Однако подавляющее количество слов — </w:t>
      </w:r>
      <w:proofErr w:type="spellStart"/>
      <w:proofErr w:type="gram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общеупотребитель¬ные</w:t>
      </w:r>
      <w:proofErr w:type="spellEnd"/>
      <w:proofErr w:type="gram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, нейтральные.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5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Синонимика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чаще (ситуативная).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5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Словообразовательные особенности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разговорного стиля </w:t>
      </w:r>
      <w:proofErr w:type="gram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</w:t>
      </w:r>
      <w:proofErr w:type="gram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ее экспрессивностью и </w:t>
      </w:r>
      <w:proofErr w:type="spell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оценочностью</w:t>
      </w:r>
      <w:proofErr w:type="spell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Широко употребительны суффиксы субъективной оценки со значением </w:t>
      </w:r>
      <w:proofErr w:type="spell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ласкательности</w:t>
      </w:r>
      <w:proofErr w:type="spell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неодобрения, </w:t>
      </w:r>
      <w:proofErr w:type="spell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увеличительности</w:t>
      </w:r>
      <w:proofErr w:type="spell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 </w:t>
      </w:r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(лапушка, солнышко, холодина, грязища)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; с окраской разговорности: </w:t>
      </w:r>
      <w:proofErr w:type="gramStart"/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-к</w:t>
      </w:r>
      <w:proofErr w:type="gramEnd"/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ночевка, свечка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), </w:t>
      </w:r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-яга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работяга, деляга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), </w:t>
      </w:r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ятина</w:t>
      </w:r>
      <w:proofErr w:type="spell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дохлятина, пошлятина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), </w:t>
      </w:r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-ша 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докторша, билетерша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прилагательных оценочного значения (</w:t>
      </w:r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глазастый, худющий, здоровенный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), глаголов (</w:t>
      </w:r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пошаливать, поговаривать, здороветь, </w:t>
      </w:r>
      <w:proofErr w:type="spellStart"/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похудать</w:t>
      </w:r>
      <w:proofErr w:type="spell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усиления экспрессии используется удвоение слов (</w:t>
      </w:r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большой-пребольшой, </w:t>
      </w:r>
      <w:proofErr w:type="gramStart"/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глазастый-преглазастый</w:t>
      </w:r>
      <w:proofErr w:type="gramEnd"/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черный-черный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 морфологии: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нет преобладания существительного над глаголом. Глаголы здесь встречаются чаще. Чаще (чем в художественном стиле речи) употребляются личные местоимения и частицы (в том числе разговорные: </w:t>
      </w:r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ну, вот, ведь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Весьма употребительны притяжательные прилагательные (</w:t>
      </w:r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Петина сестра, Федорова жена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Причастия встречаются редко, деепричастия почти не встречаются. Редко употребляются краткие прилагательные.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Среди падежных образований употребительны варианты форм родительного и предложного падежей на </w:t>
      </w:r>
      <w:proofErr w:type="gramStart"/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-у</w:t>
      </w:r>
      <w:proofErr w:type="gram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 дому, в отпуску, нет сахарку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Тенденция: не склонять первую часть собственного имени (</w:t>
      </w:r>
      <w:proofErr w:type="gram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 </w:t>
      </w:r>
      <w:proofErr w:type="spell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Иванычу</w:t>
      </w:r>
      <w:proofErr w:type="spell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не склонять составные числительные (из двести тридцать пять), склонять аббревиатуры (в </w:t>
      </w:r>
      <w:proofErr w:type="spell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РАИе</w:t>
      </w:r>
      <w:proofErr w:type="spell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Разнообразны временные значения глагола (прошедшее и будущее в значении настоящего). Широко используются глагольные междометия (прыг, скок, бух).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Характерные особенности синтаксиса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неполные предложения, вопросительные и побудительные предложения.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Порядок слов в предложении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свободный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Яркий разговорный характер имеют простые глагольные сказуемые, выраженные инфинитивом (</w:t>
      </w:r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она опять плакать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); междометием (</w:t>
      </w:r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он </w:t>
      </w:r>
      <w:proofErr w:type="gramStart"/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бац</w:t>
      </w:r>
      <w:proofErr w:type="gramEnd"/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 землю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); повторением сказуемого (</w:t>
      </w:r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делать не делает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Безличные предложения широко распространены в разговорной речи. В устной речи большое значение приобретают паузы, выделение голосом тех или иных слов, ускорение и замедление темпа речи, усиление и ослабление силы голоса.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устной разговорной речи много своеобразных оборотов, не свойственных книжной речи.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Например: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Люди как люди; А лодка плыла да плыла; Дождь так и льет; </w:t>
      </w:r>
      <w:proofErr w:type="gramStart"/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Сбегай</w:t>
      </w:r>
      <w:proofErr w:type="gramEnd"/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купи хлеба; Ай да умница! Так я тебя и послушаюсь! А еще товарищем назывался! Что за человек! Нашел с кем дружить! Хорош помощник!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Разговорной речи свойственны также эмоционально-экспрессивные оценки субъективного характера, поскольку </w:t>
      </w:r>
      <w:proofErr w:type="gram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говорящий</w:t>
      </w:r>
      <w:proofErr w:type="gram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выступает как частное лицо и выражает свое личное мнение и отношение. Очень часто та или иная ситуация оценивается гиперболизировано: </w:t>
      </w:r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«Ничего себе цена! С ума сойти!», «Цветов в саду – море!»</w:t>
      </w:r>
      <w:proofErr w:type="gramStart"/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«Пить хочу! Умру!»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Характерно использование слов в переносном значении, например:</w:t>
      </w:r>
      <w:r w:rsidRPr="00C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«В голове у тебя каша!».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Разговорный стиль речи характеризуется богатыми изобразительными и выразительными возможностями языка. К средствам </w:t>
      </w:r>
      <w:proofErr w:type="gram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</w:t>
      </w:r>
      <w:proofErr w:type="gram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ыразительности</w:t>
      </w:r>
      <w:proofErr w:type="spell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обращаются поэты, писатели, публицисты.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Порядок слов в разговорной речи отличается от </w:t>
      </w:r>
      <w:proofErr w:type="gram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используемого</w:t>
      </w:r>
      <w:proofErr w:type="gram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письменной. Здесь главная информация конкретизируется в начале высказывания. </w:t>
      </w:r>
      <w:proofErr w:type="gram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Говорящий</w:t>
      </w:r>
      <w:proofErr w:type="gram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 речь с главного, существенного элемента сообщения. Чтобы акцентировать внимание </w:t>
      </w:r>
      <w:proofErr w:type="gram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слушающих</w:t>
      </w:r>
      <w:proofErr w:type="gram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главной информации, пользуются интонационным выделением. Вообще же порядок слов в разговорной речи обладает высокой вариативностью.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Итак, доминанта разговорного стиля, особенно разговорной речи, бытующей в устной форме неофициального персонального общения, – сведение до минимума заботы о форме выражения мыслей, отсюда фонетическая нечеткость, лексическая неточность, синтаксическая небрежность, широкое использование местоимений и т. д.</w:t>
      </w:r>
    </w:p>
    <w:p w:rsidR="00CA53E7" w:rsidRPr="00CA53E7" w:rsidRDefault="00CA53E7" w:rsidP="00CA53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Образец текста разговорного </w:t>
      </w:r>
      <w:proofErr w:type="gram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стиля</w:t>
      </w:r>
      <w:proofErr w:type="gramEnd"/>
      <w:r w:rsidRPr="00CA5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 Который уже час? Что-то есть охота. Чайку бы.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Народ от праздности завел привычку </w:t>
      </w:r>
      <w:proofErr w:type="gramStart"/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трескать</w:t>
      </w:r>
      <w:proofErr w:type="gramEnd"/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как сказал Гоголь. Сейчас чайник поставлю.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Ну, мы-то с тобой сегодня ог</w:t>
      </w:r>
      <w:proofErr w:type="gramStart"/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о-</w:t>
      </w:r>
      <w:proofErr w:type="gramEnd"/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 сколько наработали, а праздность ты знаешь что такое?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Догадываюсь</w:t>
      </w:r>
      <w:proofErr w:type="gramStart"/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gramStart"/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proofErr w:type="gramEnd"/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что бы ты тогда делала, когда бы праздность наступила?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5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Даже не представляю. Это ведь учиться надо, праздности-то!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CA5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3.Научный стиль речи. Основные жанры научного стиля: доклад, статья, сообщение и др.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Научный стиль</w:t>
      </w: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 — один из книжных стилей, который используется в научных трудах, учебниках и учебных пособиях, устных выступлениях на научные темы.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научного стиля — сообщить научную информацию, объяснить её, представив систему научной аргументации. Используется в официальной обстановке, характеризуется логичностью, объективностью, смысловой точностью.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научном стиле можно выделить следующие разновидности: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1) собственно научный стиль (присущ научным трудам — монографиям, диссертациям, статьям в научных журналах, книгах, энциклопедиях, научным докладам),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2) научно-популярный стиль (присущ текстам, предназначенным для популяризации научных знаний, т. е. научно-популярной литературе, статьям в неспециальных журналах, газетах, выступлениям на радио и телевидении, публичных лекциях перед массовой аудиторией),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3) научно-учебный стиль (используется в учебниках, учебных пособиях, справочниках, предназначенных для учащихся).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научного стиля характерно использование следующих языковых средств: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лексики: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· насыщенность терминами данной науки; · использование слов с абстрактным значением: закон, число, предел, свойство; отглагольных существительные со значением действия: переработка, приземление, использование;</w:t>
      </w:r>
      <w:proofErr w:type="gramEnd"/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· употребление слов в прямых значениях, отсутствие образности (метафор, метонимий, междометий, восклицательных частиц);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· частое использование лексических средств, указывающих на связь и последовательность мыслей: сначала, прежде всего, во-первых, следовательно, наоборот, потому что, поэтому;</w:t>
      </w:r>
      <w:proofErr w:type="gramEnd"/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морфологии: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· редкое использование личных местоимений я и ты и глаголов в форме 1 и 2 лица единственного числа;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· специальные приёмы авторизации: авторское «мы», неопределённо-личные (Считают, что...) и безличные конструкции (Известно, что...; Представляется необходимым...),</w:t>
      </w:r>
      <w:proofErr w:type="gramEnd"/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· использование причастий и деепричастий и оборотов с ними;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на синтаксическом уровне: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· употребление сложных предложений с использованием союзов, указывающих на связь явлений;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· неупотребление восклицательных предложений, незначительное употребление вопросительных предложений;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· частые цитаты, ссылки;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· использование в качестве компонентов текста формул, графиков, схем.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типы речи — рассуждение, описание.</w:t>
      </w:r>
    </w:p>
    <w:p w:rsidR="00CA53E7" w:rsidRPr="00CA53E7" w:rsidRDefault="00CA53E7" w:rsidP="00CA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53E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жанры — учебник, статья, доклад, диссертация, научная монография, энциклопедическая статья, патентная заявка, аннотация, резюме, рецензия.</w:t>
      </w:r>
      <w:proofErr w:type="gramEnd"/>
    </w:p>
    <w:p w:rsidR="00EB3004" w:rsidRDefault="00EB3004"/>
    <w:sectPr w:rsidR="00EB3004" w:rsidSect="00FE63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3E7"/>
    <w:rsid w:val="00574B11"/>
    <w:rsid w:val="00CA53E7"/>
    <w:rsid w:val="00EB3004"/>
    <w:rsid w:val="00FE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11"/>
  </w:style>
  <w:style w:type="paragraph" w:styleId="2">
    <w:name w:val="heading 2"/>
    <w:basedOn w:val="a"/>
    <w:link w:val="20"/>
    <w:uiPriority w:val="9"/>
    <w:qFormat/>
    <w:rsid w:val="00CA5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3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A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53E7"/>
    <w:rPr>
      <w:b/>
      <w:bCs/>
    </w:rPr>
  </w:style>
  <w:style w:type="character" w:styleId="a5">
    <w:name w:val="Emphasis"/>
    <w:basedOn w:val="a0"/>
    <w:uiPriority w:val="20"/>
    <w:qFormat/>
    <w:rsid w:val="00CA53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1386</Words>
  <Characters>7906</Characters>
  <Application>Microsoft Office Word</Application>
  <DocSecurity>0</DocSecurity>
  <Lines>65</Lines>
  <Paragraphs>18</Paragraphs>
  <ScaleCrop>false</ScaleCrop>
  <Company>Microsoft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2020-04-07T05:50:00Z</dcterms:created>
  <dcterms:modified xsi:type="dcterms:W3CDTF">2020-04-07T05:56:00Z</dcterms:modified>
</cp:coreProperties>
</file>