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0" w:rsidRPr="00585FAE" w:rsidRDefault="00AB3D70" w:rsidP="00AB3D70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585FAE">
        <w:rPr>
          <w:rFonts w:ascii="Times New Roman" w:hAnsi="Times New Roman" w:cs="Times New Roman"/>
          <w:b/>
          <w:color w:val="0000FF"/>
          <w:sz w:val="24"/>
          <w:szCs w:val="28"/>
        </w:rPr>
        <w:t>Уважаемые студенты!  Изучите  лекционный  материал  и  составьте  в  тетради  план-конспект  лекции  по  данной  теме</w:t>
      </w:r>
      <w:r w:rsidRPr="00585F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 </w:t>
      </w:r>
    </w:p>
    <w:p w:rsidR="00332DD4" w:rsidRPr="00C74C38" w:rsidRDefault="00332DD4" w:rsidP="00ED3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p w:rsidR="00ED368D" w:rsidRDefault="00ED368D" w:rsidP="00ED3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C38">
        <w:rPr>
          <w:rFonts w:ascii="Times New Roman" w:eastAsia="Times New Roman" w:hAnsi="Times New Roman" w:cs="Times New Roman"/>
          <w:b/>
          <w:bCs/>
          <w:lang w:eastAsia="ru-RU"/>
        </w:rPr>
        <w:t>Проводники и диэлектрики в электрическом поле</w:t>
      </w:r>
      <w:r w:rsidR="00116A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74C38" w:rsidRDefault="00C74C38" w:rsidP="00ED3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4C38" w:rsidRPr="0053537F" w:rsidRDefault="00C74C38" w:rsidP="00C74C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Задания для студентов:</w:t>
      </w:r>
    </w:p>
    <w:p w:rsidR="00C74C38" w:rsidRDefault="00C74C38" w:rsidP="00C74C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Составить в тетради план-конспект данной лекции.</w:t>
      </w:r>
    </w:p>
    <w:p w:rsidR="00C74C38" w:rsidRDefault="00C74C38" w:rsidP="00C74C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 Составить синквейн на термины: Проводники, диэлектрики, поляризация.</w:t>
      </w:r>
    </w:p>
    <w:p w:rsidR="00C74C38" w:rsidRPr="00C74C38" w:rsidRDefault="00C74C38" w:rsidP="00ED3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6A07" w:rsidRPr="00116A07" w:rsidRDefault="00116A07" w:rsidP="00116A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Лекция: </w:t>
      </w:r>
      <w:r w:rsidRPr="00116A0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Проводники и диэлектрики в электрическом поле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Вещество, внесенное в электрическое поле, может существенно изменить его. Это связано с тем, что вещество состоит из заряженных частиц. В отсутствие внешнего поля частицы распределяются внутри вещества так, что создаваемое ими электрическое поле в среднем по объемам, включающим большое число атомов или молекул, равно нулю. При наличии внешнего поля происходит перераспределение заряженных частиц, и в веществе возникает собственное электрическое поле. Полное электрическое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0" cy="209550"/>
            <wp:effectExtent l="19050" t="0" r="0" b="0"/>
            <wp:docPr id="1" name="Рисунок 4" descr="http://infofiz.ru/joom1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joom1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складывается в соответствии с принципом суперпозиции из внешнего поля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2" name="Рисунок 5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и внутреннего поля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36" name="Рисунок 6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создаваемого заряженными частицами вещества.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Вещество многообразно по своим электрическим свойствам. Наиболее широкие классы вещества составляют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проводники</w:t>
      </w:r>
      <w:r w:rsidRPr="00116A07">
        <w:rPr>
          <w:rFonts w:ascii="Times New Roman" w:eastAsia="Times New Roman" w:hAnsi="Times New Roman" w:cs="Times New Roman"/>
          <w:lang w:eastAsia="ru-RU"/>
        </w:rPr>
        <w:t> и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диэлектрики</w:t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Проводники в электрическом поле.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Проводниками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называют вещества, проводящие электрический ток.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Основная особенность</w:t>
      </w:r>
      <w:r w:rsidRPr="00116A07">
        <w:rPr>
          <w:rFonts w:ascii="Times New Roman" w:eastAsia="Times New Roman" w:hAnsi="Times New Roman" w:cs="Times New Roman"/>
          <w:lang w:eastAsia="ru-RU"/>
        </w:rPr>
        <w:t>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проводников </w:t>
      </w:r>
      <w:r w:rsidRPr="00116A07">
        <w:rPr>
          <w:rFonts w:ascii="Times New Roman" w:eastAsia="Times New Roman" w:hAnsi="Times New Roman" w:cs="Times New Roman"/>
          <w:lang w:eastAsia="ru-RU"/>
        </w:rPr>
        <w:t>– наличие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свободных</w:t>
      </w:r>
      <w:r w:rsidRPr="00116A07">
        <w:rPr>
          <w:rFonts w:ascii="Times New Roman" w:eastAsia="Times New Roman" w:hAnsi="Times New Roman" w:cs="Times New Roman"/>
          <w:lang w:eastAsia="ru-RU"/>
        </w:rPr>
        <w:t>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зарядов</w:t>
      </w:r>
      <w:r w:rsidRPr="00116A07">
        <w:rPr>
          <w:rFonts w:ascii="Times New Roman" w:eastAsia="Times New Roman" w:hAnsi="Times New Roman" w:cs="Times New Roman"/>
          <w:lang w:eastAsia="ru-RU"/>
        </w:rPr>
        <w:t> (электронов), которые участвуют в тепловом движении и могут перемещаться по всему объему проводника. Типичные проводники – металлы.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 xml:space="preserve">В отсутствие внешнего поля в любом элементе объема проводника отрицательный свободный заряд компенсируется положительным зарядом ионной решетки. В проводнике, внесенном в электрическое поле, происходит перераспределение свободных зарядов, в результате чего на поверхности проводника возникают </w:t>
      </w:r>
      <w:proofErr w:type="spellStart"/>
      <w:r w:rsidRPr="00116A07">
        <w:rPr>
          <w:rFonts w:ascii="Times New Roman" w:eastAsia="Times New Roman" w:hAnsi="Times New Roman" w:cs="Times New Roman"/>
          <w:lang w:eastAsia="ru-RU"/>
        </w:rPr>
        <w:t>нескомпенсированные</w:t>
      </w:r>
      <w:proofErr w:type="spellEnd"/>
      <w:r w:rsidRPr="00116A07">
        <w:rPr>
          <w:rFonts w:ascii="Times New Roman" w:eastAsia="Times New Roman" w:hAnsi="Times New Roman" w:cs="Times New Roman"/>
          <w:lang w:eastAsia="ru-RU"/>
        </w:rPr>
        <w:t xml:space="preserve"> положительные и отрицательные заряды. Этот процесс называют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электростатической индукцией</w:t>
      </w:r>
      <w:r w:rsidRPr="00116A07">
        <w:rPr>
          <w:rFonts w:ascii="Times New Roman" w:eastAsia="Times New Roman" w:hAnsi="Times New Roman" w:cs="Times New Roman"/>
          <w:lang w:eastAsia="ru-RU"/>
        </w:rPr>
        <w:t>, а появившиеся на поверхности проводника заряды –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индукционными зарядами</w:t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137795</wp:posOffset>
            </wp:positionV>
            <wp:extent cx="2838450" cy="1740535"/>
            <wp:effectExtent l="19050" t="0" r="0" b="0"/>
            <wp:wrapTight wrapText="bothSides">
              <wp:wrapPolygon edited="0">
                <wp:start x="-145" y="0"/>
                <wp:lineTo x="-145" y="21277"/>
                <wp:lineTo x="21600" y="21277"/>
                <wp:lineTo x="21600" y="0"/>
                <wp:lineTo x="-145" y="0"/>
              </wp:wrapPolygon>
            </wp:wrapTight>
            <wp:docPr id="37" name="Рисунок 7" descr="http://infofiz.ru/joom1/images/stories/lkft/el/elst/lk31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joom1/images/stories/lkft/el/elst/lk31f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Явление перераспределения зарядов внутри проводника под действием внешнего электрического поля называется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электростатической индукцией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Заряды, появляющиеся на поверхности проводника, называются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индукционными зарядами</w:t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Индукционные заряды создают свое собственное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38" name="Рисунок 8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16A07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Pr="00116A07">
        <w:rPr>
          <w:rFonts w:ascii="Times New Roman" w:eastAsia="Times New Roman" w:hAnsi="Times New Roman" w:cs="Times New Roman"/>
          <w:lang w:eastAsia="ru-RU"/>
        </w:rPr>
        <w:t xml:space="preserve"> которое компенсирует внешнее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39" name="Рисунок 9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во всем объеме проводника: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  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71550" cy="266700"/>
            <wp:effectExtent l="19050" t="0" r="0" b="0"/>
            <wp:docPr id="40" name="Рисунок 10" descr="http://infofiz.ru/joom1/images/stories/lkft/el/elst/lk31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joom1/images/stories/lkft/el/elst/lk31f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(внутри проводника).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Полное электростатическое поле внутри проводника равно нулю, а потенциалы во всех точках одинаковы и равны потенциалу на поверхности проводника.</w:t>
      </w:r>
    </w:p>
    <w:p w:rsidR="00ED368D" w:rsidRPr="00116A07" w:rsidRDefault="007937A3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805815</wp:posOffset>
            </wp:positionV>
            <wp:extent cx="2398395" cy="1323975"/>
            <wp:effectExtent l="19050" t="0" r="1905" b="0"/>
            <wp:wrapTight wrapText="bothSides">
              <wp:wrapPolygon edited="0">
                <wp:start x="-172" y="0"/>
                <wp:lineTo x="-172" y="21445"/>
                <wp:lineTo x="21617" y="21445"/>
                <wp:lineTo x="21617" y="0"/>
                <wp:lineTo x="-172" y="0"/>
              </wp:wrapPolygon>
            </wp:wrapTight>
            <wp:docPr id="41" name="Рисунок 11" descr="http://infofiz.ru/joom1/images/stories/lkft/el/elst/lk31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joom1/images/stories/lkft/el/elst/lk31f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Все внутренние области проводника, внесенного в электрическое поле, остаются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электронейтральными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>. Если удалить некоторый объем, выделенный внутри проводника, и образовать пустую полость, то электрическое поле внутри полости будет равно нулю. На этом основана </w:t>
      </w:r>
      <w:r w:rsidR="00ED368D" w:rsidRPr="00116A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электростатическая защита</w:t>
      </w:r>
      <w:r w:rsidR="00ED368D" w:rsidRPr="00116A07">
        <w:rPr>
          <w:rFonts w:ascii="Times New Roman" w:eastAsia="Times New Roman" w:hAnsi="Times New Roman" w:cs="Times New Roman"/>
          <w:lang w:eastAsia="ru-RU"/>
        </w:rPr>
        <w:t> – чувствительные к электрическому полю приборы для исключения влияния поля помещают в металлические ящики.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Электростатическая защита.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br/>
        <w:t>Поле в металлической полости равно нулю.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Диэлектрики в электрическом поле.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Диэлектриками (изоляторами)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называют вещества, не проводящие электрического тока.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В отличие от проводников,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в диэлектриках</w:t>
      </w:r>
      <w:r w:rsidRPr="00116A07">
        <w:rPr>
          <w:rFonts w:ascii="Times New Roman" w:eastAsia="Times New Roman" w:hAnsi="Times New Roman" w:cs="Times New Roman"/>
          <w:lang w:eastAsia="ru-RU"/>
        </w:rPr>
        <w:t> (изоляторах) нет свободных электрических зарядов. Они состоят из нейтральных атомов или молекул. Заряженные частицы в нейтральном атоме связаны друг с другом и не могут перемещаться под действием электрического поля по всему объему диэлектрика.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lastRenderedPageBreak/>
        <w:t>При внесении диэлектрика во внешнее электрическое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42" name="Рисунок 12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 xml:space="preserve"> в нем возникает некоторое перераспределение зарядов, входящих в состав атомов или молекул. В результате такого перераспределения на поверхности диэлектрического образца появляются избыточные </w:t>
      </w:r>
      <w:proofErr w:type="spellStart"/>
      <w:r w:rsidRPr="00116A07">
        <w:rPr>
          <w:rFonts w:ascii="Times New Roman" w:eastAsia="Times New Roman" w:hAnsi="Times New Roman" w:cs="Times New Roman"/>
          <w:lang w:eastAsia="ru-RU"/>
        </w:rPr>
        <w:t>нескомпенсированные</w:t>
      </w:r>
      <w:proofErr w:type="spellEnd"/>
      <w:r w:rsidRPr="00116A07">
        <w:rPr>
          <w:rFonts w:ascii="Times New Roman" w:eastAsia="Times New Roman" w:hAnsi="Times New Roman" w:cs="Times New Roman"/>
          <w:lang w:eastAsia="ru-RU"/>
        </w:rPr>
        <w:t>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связанные</w:t>
      </w:r>
      <w:r w:rsidRPr="00116A07">
        <w:rPr>
          <w:rFonts w:ascii="Times New Roman" w:eastAsia="Times New Roman" w:hAnsi="Times New Roman" w:cs="Times New Roman"/>
          <w:lang w:eastAsia="ru-RU"/>
        </w:rPr>
        <w:t> заряды. Все заряженные частицы, образующие макроскопические связанные заряды, по-прежнему входят в состав своих атомов.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Связанные заряды создают электрическое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43" name="Рисунок 13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, которое внутри диэлектрика направлено противоположно вектору напряженности внешнего поля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44" name="Рисунок 14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. Этот процесс называется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поляризацией диэлектрика</w:t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Электрической поляризацией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называют особое состояние вещества, при котором электрический момент некоторого объёма этого вещества не равен нулю.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 xml:space="preserve">В результате полное электрическое поле внутри </w:t>
      </w:r>
      <w:proofErr w:type="gramStart"/>
      <w:r w:rsidRPr="00116A07">
        <w:rPr>
          <w:rFonts w:ascii="Times New Roman" w:eastAsia="Times New Roman" w:hAnsi="Times New Roman" w:cs="Times New Roman"/>
          <w:lang w:eastAsia="ru-RU"/>
        </w:rPr>
        <w:t>диэлектрика</w:t>
      </w:r>
      <w:proofErr w:type="gramEnd"/>
      <w:r w:rsidRPr="00116A07">
        <w:rPr>
          <w:rFonts w:ascii="Times New Roman" w:eastAsia="Times New Roman" w:hAnsi="Times New Roman" w:cs="Times New Roman"/>
          <w:lang w:eastAsia="ru-RU"/>
        </w:rPr>
        <w:t>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42950" cy="228600"/>
            <wp:effectExtent l="19050" t="0" r="0" b="0"/>
            <wp:docPr id="45" name="Рисунок 15" descr="http://infofiz.ru/joom1/images/stories/lkft/el/elst/lk31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fiz.ru/joom1/images/stories/lkft/el/elst/lk31f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оказывается по модулю меньше внешнего поля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46" name="Рисунок 16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Физическая величина, равная отношению модуля напряженности внешнего электрического поля в вакууме </w:t>
      </w:r>
      <w:r w:rsidRPr="00116A07">
        <w:rPr>
          <w:rFonts w:ascii="Times New Roman" w:eastAsia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47" name="Рисунок 17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 к модулю напряженности полного поля в однородном диэлектрике </w:t>
      </w:r>
      <w:r w:rsidRPr="00116A07">
        <w:rPr>
          <w:rFonts w:ascii="Times New Roman" w:eastAsia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152400" cy="209550"/>
            <wp:effectExtent l="19050" t="0" r="0" b="0"/>
            <wp:docPr id="48" name="Рисунок 18" descr="http://infofiz.ru/joom1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fiz.ru/joom1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, называется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диэлектрической проницаемостью вещества.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495300" cy="438150"/>
            <wp:effectExtent l="19050" t="0" r="0" b="0"/>
            <wp:docPr id="49" name="Рисунок 19" descr="http://infofiz.ru/joom1/images/stories/lkft/el/elst/lk31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joom1/images/stories/lkft/el/elst/lk31f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Диэлектрическая проницаемость среды показывает, во сколько раз напряженность поля в вакууме больше, чем в диэлектрике. </w:t>
      </w:r>
      <w:r w:rsidRPr="00116A07">
        <w:rPr>
          <w:rFonts w:ascii="Times New Roman" w:eastAsia="Times New Roman" w:hAnsi="Times New Roman" w:cs="Times New Roman"/>
          <w:lang w:eastAsia="ru-RU"/>
        </w:rPr>
        <w:t>Это величина безразмерная (нет единиц измерения).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При поляризации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неоднородного диэлектрика</w:t>
      </w:r>
      <w:r w:rsidRPr="00116A07">
        <w:rPr>
          <w:rFonts w:ascii="Times New Roman" w:eastAsia="Times New Roman" w:hAnsi="Times New Roman" w:cs="Times New Roman"/>
          <w:lang w:eastAsia="ru-RU"/>
        </w:rPr>
        <w:t> связанные заряды могут возникать не только на поверхностях, но и в объеме диэлектрика. В этом случае электрическое поле связанных зарядов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50" name="Рисунок 20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и полное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0" cy="209550"/>
            <wp:effectExtent l="19050" t="0" r="0" b="0"/>
            <wp:docPr id="51" name="Рисунок 21" descr="http://infofiz.ru/joom1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ofiz.ru/joom1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могут иметь сложную структуру, зависящую от геометрии диэлектрика. Утверждение о том, что электрическое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0" cy="209550"/>
            <wp:effectExtent l="19050" t="0" r="0" b="0"/>
            <wp:docPr id="52" name="Рисунок 22" descr="http://infofiz.ru/joom1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ofiz.ru/joom1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 в диэлектрике в ε раз меньше по модулю по сравнению с внешним полем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53" name="Рисунок 23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строго справедливо только в случае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однородного диэлектрика</w:t>
      </w:r>
      <w:r w:rsidRPr="00116A07">
        <w:rPr>
          <w:rFonts w:ascii="Times New Roman" w:eastAsia="Times New Roman" w:hAnsi="Times New Roman" w:cs="Times New Roman"/>
          <w:lang w:eastAsia="ru-RU"/>
        </w:rPr>
        <w:t>, заполняющего все пространство, в котором создано внешнее поле. В частности: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Если в однородном диэлектрике с диэлектрической проницаемостью </w:t>
      </w:r>
      <w:proofErr w:type="spellStart"/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ε</w:t>
      </w:r>
      <w:proofErr w:type="spellEnd"/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 находится точечный заряд </w:t>
      </w:r>
      <w:proofErr w:type="spellStart"/>
      <w:r w:rsidRPr="00116A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q</w:t>
      </w:r>
      <w:proofErr w:type="spellEnd"/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, то напряженность поля </w:t>
      </w:r>
      <w:r w:rsidRPr="00116A07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52400" cy="209550"/>
            <wp:effectExtent l="19050" t="0" r="0" b="0"/>
            <wp:docPr id="54" name="Рисунок 24" descr="http://infofiz.ru/joom1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ofiz.ru/joom1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,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создаваемого этим зарядом в некоторой точке, и потенциал φ в </w:t>
      </w:r>
      <w:proofErr w:type="spellStart"/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ε</w:t>
      </w:r>
      <w:proofErr w:type="spellEnd"/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 раз меньше, чем в вакууме: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           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47750" cy="476250"/>
            <wp:effectExtent l="19050" t="0" r="0" b="0"/>
            <wp:docPr id="55" name="Рисунок 25" descr="http://infofiz.ru/joom1/images/stories/lkft/el/elst/lk31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ofiz.ru/joom1/images/stories/lkft/el/elst/lk31f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   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14400" cy="476250"/>
            <wp:effectExtent l="19050" t="0" r="0" b="0"/>
            <wp:docPr id="56" name="Рисунок 26" descr="http://infofiz.ru/joom1/images/stories/lkft/el/elst/lk31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ofiz.ru/joom1/images/stories/lkft/el/elst/lk31f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Существует несколько механизмов поляризации диэлектриков. Основными из них являются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ориентационная</w:t>
      </w:r>
      <w:r w:rsidRPr="00116A07">
        <w:rPr>
          <w:rFonts w:ascii="Times New Roman" w:eastAsia="Times New Roman" w:hAnsi="Times New Roman" w:cs="Times New Roman"/>
          <w:lang w:eastAsia="ru-RU"/>
        </w:rPr>
        <w:t>,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электронная</w:t>
      </w:r>
      <w:r w:rsidRPr="00116A07">
        <w:rPr>
          <w:rFonts w:ascii="Times New Roman" w:eastAsia="Times New Roman" w:hAnsi="Times New Roman" w:cs="Times New Roman"/>
          <w:lang w:eastAsia="ru-RU"/>
        </w:rPr>
        <w:t> и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ионная </w:t>
      </w:r>
      <w:r w:rsidRPr="00116A07">
        <w:rPr>
          <w:rFonts w:ascii="Times New Roman" w:eastAsia="Times New Roman" w:hAnsi="Times New Roman" w:cs="Times New Roman"/>
          <w:lang w:eastAsia="ru-RU"/>
        </w:rPr>
        <w:t xml:space="preserve">поляризации. </w:t>
      </w:r>
      <w:proofErr w:type="gramStart"/>
      <w:r w:rsidRPr="00116A07">
        <w:rPr>
          <w:rFonts w:ascii="Times New Roman" w:eastAsia="Times New Roman" w:hAnsi="Times New Roman" w:cs="Times New Roman"/>
          <w:lang w:eastAsia="ru-RU"/>
        </w:rPr>
        <w:t>Ориентационная</w:t>
      </w:r>
      <w:proofErr w:type="gramEnd"/>
      <w:r w:rsidRPr="00116A07">
        <w:rPr>
          <w:rFonts w:ascii="Times New Roman" w:eastAsia="Times New Roman" w:hAnsi="Times New Roman" w:cs="Times New Roman"/>
          <w:lang w:eastAsia="ru-RU"/>
        </w:rPr>
        <w:t xml:space="preserve"> и электронная механизмы проявляются главным образом при поляризации газообразных и жидких диэлектриков, ионная - при поляризации твердых диэлектриков.</w:t>
      </w:r>
    </w:p>
    <w:p w:rsidR="00F6571A" w:rsidRPr="00116A07" w:rsidRDefault="00D77E5B" w:rsidP="00ED368D">
      <w:pPr>
        <w:spacing w:after="0" w:line="240" w:lineRule="auto"/>
        <w:ind w:firstLine="567"/>
        <w:jc w:val="both"/>
      </w:pPr>
      <w:hyperlink r:id="rId14" w:tooltip="Click to open!" w:history="1">
        <w:r w:rsidR="00ED368D" w:rsidRPr="00116A07">
          <w:rPr>
            <w:rFonts w:ascii="Times New Roman" w:eastAsia="Times New Roman" w:hAnsi="Times New Roman" w:cs="Times New Roman"/>
            <w:b/>
            <w:bCs/>
            <w:lang w:eastAsia="ru-RU"/>
          </w:rPr>
          <w:t>Поляризация диэлектриков (дополнительно)</w:t>
        </w:r>
      </w:hyperlink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1. Ориентационная или дипольная поляризация</w:t>
      </w:r>
      <w:r w:rsidRPr="00116A07">
        <w:rPr>
          <w:rFonts w:ascii="Times New Roman" w:eastAsia="Times New Roman" w:hAnsi="Times New Roman" w:cs="Times New Roman"/>
          <w:lang w:eastAsia="ru-RU"/>
        </w:rPr>
        <w:t> возникает в случае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полярных диэлектриков</w:t>
      </w:r>
      <w:r w:rsidRPr="00116A07">
        <w:rPr>
          <w:rFonts w:ascii="Times New Roman" w:eastAsia="Times New Roman" w:hAnsi="Times New Roman" w:cs="Times New Roman"/>
          <w:lang w:eastAsia="ru-RU"/>
        </w:rPr>
        <w:t>,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состоящих из молекул, у которых центры распределения положительных и отрицательных зарядов не совпадают</w:t>
      </w:r>
      <w:r w:rsidRPr="00116A07">
        <w:rPr>
          <w:rFonts w:ascii="Times New Roman" w:eastAsia="Times New Roman" w:hAnsi="Times New Roman" w:cs="Times New Roman"/>
          <w:lang w:eastAsia="ru-RU"/>
        </w:rPr>
        <w:t>. Такие молекулы представляют собой микроскопические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электрические диполи</w:t>
      </w:r>
      <w:r w:rsidRPr="00116A07">
        <w:rPr>
          <w:rFonts w:ascii="Times New Roman" w:eastAsia="Times New Roman" w:hAnsi="Times New Roman" w:cs="Times New Roman"/>
          <w:lang w:eastAsia="ru-RU"/>
        </w:rPr>
        <w:t> – 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нейтральную совокупность двух зарядов, равных по модулю и противоположных по знаку, расположенных на некотором расстоянии друг от друга</w:t>
      </w:r>
      <w:r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Дипольным моментом обладает, например, молекула воды, а также молекулы ряда других диэлектриков (H</w:t>
      </w:r>
      <w:r w:rsidRPr="00116A0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16A07">
        <w:rPr>
          <w:rFonts w:ascii="Times New Roman" w:eastAsia="Times New Roman" w:hAnsi="Times New Roman" w:cs="Times New Roman"/>
          <w:lang w:eastAsia="ru-RU"/>
        </w:rPr>
        <w:t>S, NO</w:t>
      </w:r>
      <w:r w:rsidRPr="00116A0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116A07">
        <w:rPr>
          <w:rFonts w:ascii="Times New Roman" w:eastAsia="Times New Roman" w:hAnsi="Times New Roman" w:cs="Times New Roman"/>
          <w:lang w:eastAsia="ru-RU"/>
        </w:rPr>
        <w:t> и т. д.).</w:t>
      </w:r>
    </w:p>
    <w:p w:rsidR="00F6571A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При отсутствии внешнего электрического поля оси молекулярных диполей ориентированы хаотично из-за теплового движения, так что на поверхности диэлектрика и в любом элементе объема электрический заряд в среднем равен нулю.</w:t>
      </w:r>
    </w:p>
    <w:p w:rsidR="00ED368D" w:rsidRPr="00116A07" w:rsidRDefault="007937A3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57150</wp:posOffset>
            </wp:positionV>
            <wp:extent cx="2495550" cy="1314450"/>
            <wp:effectExtent l="19050" t="0" r="0" b="0"/>
            <wp:wrapTight wrapText="bothSides">
              <wp:wrapPolygon edited="0">
                <wp:start x="-165" y="0"/>
                <wp:lineTo x="-165" y="21287"/>
                <wp:lineTo x="21600" y="21287"/>
                <wp:lineTo x="21600" y="0"/>
                <wp:lineTo x="-165" y="0"/>
              </wp:wrapPolygon>
            </wp:wrapTight>
            <wp:docPr id="60" name="Рисунок 30" descr="http://infofiz.ru/joom1/images/stories/lkft/el/elst/lk31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ofiz.ru/joom1/images/stories/lkft/el/elst/lk31f-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8D" w:rsidRPr="00116A07">
        <w:rPr>
          <w:rFonts w:ascii="Times New Roman" w:eastAsia="Times New Roman" w:hAnsi="Times New Roman" w:cs="Times New Roman"/>
          <w:lang w:eastAsia="ru-RU"/>
        </w:rPr>
        <w:t>При внесении диэлектрика во внешнее поле </w:t>
      </w:r>
      <w:r w:rsidR="00ED368D"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57" name="Рисунок 27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 возникает частичная ориентация молекулярных диполей. В результате на поверхности диэлектрика появляются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нескомпенсированные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 макроскопические связанные заряды, создающие поле </w:t>
      </w:r>
      <w:r w:rsidR="00ED368D"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58" name="Рисунок 28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68D" w:rsidRPr="00116A07">
        <w:rPr>
          <w:rFonts w:ascii="Times New Roman" w:eastAsia="Times New Roman" w:hAnsi="Times New Roman" w:cs="Times New Roman"/>
          <w:lang w:eastAsia="ru-RU"/>
        </w:rPr>
        <w:t>, направленное навстречу внешнему полю </w:t>
      </w:r>
      <w:r w:rsidR="00ED368D"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59" name="Рисунок 29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68D" w:rsidRPr="00116A07">
        <w:rPr>
          <w:rFonts w:ascii="Times New Roman" w:eastAsia="Times New Roman" w:hAnsi="Times New Roman" w:cs="Times New Roman"/>
          <w:lang w:eastAsia="ru-RU"/>
        </w:rPr>
        <w:t>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br/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Ориентационный механизм поляризации полярного диэлектрика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lastRenderedPageBreak/>
        <w:t>   Поляризация полярных диэлектриков сильно зависит от температуры, так как тепловое движение молекул играет роль дезориентирующего фактора.</w:t>
      </w: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   </w:t>
      </w:r>
    </w:p>
    <w:p w:rsidR="007937A3" w:rsidRPr="00116A07" w:rsidRDefault="007937A3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2. Электронный или упругий механизм</w:t>
      </w:r>
      <w:r w:rsidRPr="00116A07">
        <w:rPr>
          <w:rFonts w:ascii="Times New Roman" w:eastAsia="Times New Roman" w:hAnsi="Times New Roman" w:cs="Times New Roman"/>
          <w:lang w:eastAsia="ru-RU"/>
        </w:rPr>
        <w:t> проявляется при поляризации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неполярных диэлектриков</w:t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, молекулы которых не обладают в отсутствие внешнего поля дипольным моментом.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Под действием электрического поля молекулы неполярных диэлектриков деформируются – положительные заряды смещаются в направлении вектора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61" name="Рисунок 31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 xml:space="preserve">, а отрицательные – в противоположном направлении. В результате каждая молекула превращается в электрический диполь, ось которого направлена вдоль внешнего поля. На поверхности диэлектрика появляются </w:t>
      </w:r>
      <w:proofErr w:type="spellStart"/>
      <w:r w:rsidRPr="00116A07">
        <w:rPr>
          <w:rFonts w:ascii="Times New Roman" w:eastAsia="Times New Roman" w:hAnsi="Times New Roman" w:cs="Times New Roman"/>
          <w:lang w:eastAsia="ru-RU"/>
        </w:rPr>
        <w:t>нескомпенсированные</w:t>
      </w:r>
      <w:proofErr w:type="spellEnd"/>
      <w:r w:rsidRPr="00116A07">
        <w:rPr>
          <w:rFonts w:ascii="Times New Roman" w:eastAsia="Times New Roman" w:hAnsi="Times New Roman" w:cs="Times New Roman"/>
          <w:lang w:eastAsia="ru-RU"/>
        </w:rPr>
        <w:t xml:space="preserve"> связанные заряды, создающие свое поле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62" name="Рисунок 32" descr="http://infofiz.ru/joom1/images/stories/lkft/el/elst/lk3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ofiz.ru/joom1/images/stories/lkft/el/elst/lk3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, направленное навстречу внешнему полю </w:t>
      </w: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63" name="Рисунок 33" descr="http://infofiz.ru/joom1/images/stories/lkft/el/elst/lk31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ofiz.ru/joom1/images/stories/lkft/el/elst/lk31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A07">
        <w:rPr>
          <w:rFonts w:ascii="Times New Roman" w:eastAsia="Times New Roman" w:hAnsi="Times New Roman" w:cs="Times New Roman"/>
          <w:lang w:eastAsia="ru-RU"/>
        </w:rPr>
        <w:t>. Так происходит поляризация неполярного диэлектрика.</w:t>
      </w: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6A0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3810</wp:posOffset>
            </wp:positionV>
            <wp:extent cx="3076575" cy="1809750"/>
            <wp:effectExtent l="19050" t="0" r="9525" b="0"/>
            <wp:wrapTight wrapText="bothSides">
              <wp:wrapPolygon edited="0">
                <wp:start x="-134" y="0"/>
                <wp:lineTo x="-134" y="21373"/>
                <wp:lineTo x="21667" y="21373"/>
                <wp:lineTo x="21667" y="0"/>
                <wp:lineTo x="-134" y="0"/>
              </wp:wrapPolygon>
            </wp:wrapTight>
            <wp:docPr id="64" name="Рисунок 34" descr="http://infofiz.ru/joom1/images/stories/lkft/el/elst/lk31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fofiz.ru/joom1/images/stories/lkft/el/elst/lk31f-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07">
        <w:rPr>
          <w:rFonts w:ascii="Times New Roman" w:eastAsia="Times New Roman" w:hAnsi="Times New Roman" w:cs="Times New Roman"/>
          <w:lang w:eastAsia="ru-RU"/>
        </w:rPr>
        <w:br/>
      </w: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Поляризация неполярного диэлектрика.</w:t>
      </w: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lang w:eastAsia="ru-RU"/>
        </w:rPr>
        <w:t>Деформация неполярных молекул под действием внешнего электрического поля не зависит от их теплового движения, поэтому поляризация неполярного диэлектрика не зависит от температуры.</w:t>
      </w:r>
    </w:p>
    <w:p w:rsidR="007937A3" w:rsidRPr="00116A07" w:rsidRDefault="007937A3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7A3" w:rsidRPr="00116A07" w:rsidRDefault="007937A3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-3124200</wp:posOffset>
            </wp:positionH>
            <wp:positionV relativeFrom="paragraph">
              <wp:posOffset>1623060</wp:posOffset>
            </wp:positionV>
            <wp:extent cx="2152650" cy="1866900"/>
            <wp:effectExtent l="19050" t="0" r="0" b="0"/>
            <wp:wrapTight wrapText="bothSides">
              <wp:wrapPolygon edited="0">
                <wp:start x="-191" y="0"/>
                <wp:lineTo x="-191" y="21380"/>
                <wp:lineTo x="21600" y="21380"/>
                <wp:lineTo x="21600" y="0"/>
                <wp:lineTo x="-191" y="0"/>
              </wp:wrapPolygon>
            </wp:wrapTight>
            <wp:docPr id="65" name="Рисунок 35" descr="http://infofiz.ru/joom1/images/stories/lkft/el/elst/lk31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ofiz.ru/joom1/images/stories/lkft/el/elst/lk31f-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8D" w:rsidRPr="00116A07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ED368D" w:rsidRPr="00116A07">
        <w:rPr>
          <w:rFonts w:ascii="Times New Roman" w:eastAsia="Times New Roman" w:hAnsi="Times New Roman" w:cs="Times New Roman"/>
          <w:lang w:eastAsia="ru-RU"/>
        </w:rPr>
        <w:t> В случае твердых кристаллических диэлектриков наблюдается так называемая </w:t>
      </w:r>
      <w:r w:rsidR="00ED368D" w:rsidRPr="00116A07">
        <w:rPr>
          <w:rFonts w:ascii="Times New Roman" w:eastAsia="Times New Roman" w:hAnsi="Times New Roman" w:cs="Times New Roman"/>
          <w:b/>
          <w:bCs/>
          <w:lang w:eastAsia="ru-RU"/>
        </w:rPr>
        <w:t>ионная поляризация</w:t>
      </w:r>
      <w:r w:rsidR="00ED368D" w:rsidRPr="00116A07">
        <w:rPr>
          <w:rFonts w:ascii="Times New Roman" w:eastAsia="Times New Roman" w:hAnsi="Times New Roman" w:cs="Times New Roman"/>
          <w:lang w:eastAsia="ru-RU"/>
        </w:rPr>
        <w:t>, при которой ионы разных знаков, составляющие кристаллическую решетку, при наложении внешнего поля смещаются в противоположных направлениях, вследствие чего на гранях кристалла появляются связанные (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нескомпенсированные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) заряды. Примером такого механизма может служить поляризация кристалла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NaCl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, в котором ионы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Na</w:t>
      </w:r>
      <w:r w:rsidR="00ED368D" w:rsidRPr="00116A07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 и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Cl</w:t>
      </w:r>
      <w:proofErr w:type="spellEnd"/>
      <w:r w:rsidR="00ED368D" w:rsidRPr="00116A07">
        <w:rPr>
          <w:rFonts w:ascii="Times New Roman" w:eastAsia="Times New Roman" w:hAnsi="Times New Roman" w:cs="Times New Roman"/>
          <w:vertAlign w:val="superscript"/>
          <w:lang w:eastAsia="ru-RU"/>
        </w:rPr>
        <w:t>–</w:t>
      </w:r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 составляют две подрешетки, вложенные друг в друга. В отсутствие внешнего поля каждая элементарная ячейка кристалла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NaCl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68D" w:rsidRPr="00116A07">
        <w:rPr>
          <w:rFonts w:ascii="Times New Roman" w:eastAsia="Times New Roman" w:hAnsi="Times New Roman" w:cs="Times New Roman"/>
          <w:lang w:eastAsia="ru-RU"/>
        </w:rPr>
        <w:t>электронейтральна</w:t>
      </w:r>
      <w:proofErr w:type="spellEnd"/>
      <w:r w:rsidR="00ED368D" w:rsidRPr="00116A07">
        <w:rPr>
          <w:rFonts w:ascii="Times New Roman" w:eastAsia="Times New Roman" w:hAnsi="Times New Roman" w:cs="Times New Roman"/>
          <w:lang w:eastAsia="ru-RU"/>
        </w:rPr>
        <w:t xml:space="preserve"> и не обладает дипольным моментом. Во внешнем электрическом поле положительные ионы смещаются вдоль направления поля, а отрицательные ионы в противоположную сторону, то есть кристалл поляризуется.</w:t>
      </w: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Пьезоэлектрический эффект. </w:t>
      </w:r>
      <w:r w:rsidRPr="00116A07">
        <w:rPr>
          <w:rFonts w:ascii="Times New Roman" w:eastAsia="Times New Roman" w:hAnsi="Times New Roman" w:cs="Times New Roman"/>
          <w:lang w:eastAsia="ru-RU"/>
        </w:rPr>
        <w:t>Некоторые из диэлектриков поляризуются не только при внесении в электрическое поле, но и в процессе деформации при механических воздействиях на них.</w:t>
      </w:r>
    </w:p>
    <w:p w:rsidR="007937A3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A07">
        <w:rPr>
          <w:rFonts w:ascii="Times New Roman" w:eastAsia="Times New Roman" w:hAnsi="Times New Roman" w:cs="Times New Roman"/>
          <w:i/>
          <w:iCs/>
          <w:lang w:eastAsia="ru-RU"/>
        </w:rPr>
        <w:t>Явление возникновения связанных поверхностных электрических зарядов на кристалле кварца при его деформации названо </w:t>
      </w:r>
      <w:r w:rsidRPr="00116A07">
        <w:rPr>
          <w:rFonts w:ascii="Times New Roman" w:eastAsia="Times New Roman" w:hAnsi="Times New Roman" w:cs="Times New Roman"/>
          <w:b/>
          <w:bCs/>
          <w:lang w:eastAsia="ru-RU"/>
        </w:rPr>
        <w:t>пьезоэлектрическим эффектом.</w:t>
      </w:r>
    </w:p>
    <w:p w:rsidR="00ED368D" w:rsidRPr="00116A07" w:rsidRDefault="00ED368D" w:rsidP="00ED3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A07">
        <w:rPr>
          <w:rFonts w:ascii="Times New Roman" w:eastAsia="Times New Roman" w:hAnsi="Times New Roman" w:cs="Times New Roman"/>
          <w:lang w:eastAsia="ru-RU"/>
        </w:rPr>
        <w:t>Пьезоэффект</w:t>
      </w:r>
      <w:proofErr w:type="spellEnd"/>
      <w:r w:rsidRPr="00116A07">
        <w:rPr>
          <w:rFonts w:ascii="Times New Roman" w:eastAsia="Times New Roman" w:hAnsi="Times New Roman" w:cs="Times New Roman"/>
          <w:lang w:eastAsia="ru-RU"/>
        </w:rPr>
        <w:t xml:space="preserve"> наблюдается в кварце, турмалине, сегнетовой соли и др. (их называют пьезоэлектрическими кристаллами).</w:t>
      </w:r>
    </w:p>
    <w:p w:rsidR="00ED368D" w:rsidRPr="00ED368D" w:rsidRDefault="00ED368D" w:rsidP="00ED36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D368D" w:rsidRPr="00ED368D" w:rsidSect="007937A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DD4"/>
    <w:rsid w:val="00116A07"/>
    <w:rsid w:val="002C3F23"/>
    <w:rsid w:val="002E749B"/>
    <w:rsid w:val="00332DD4"/>
    <w:rsid w:val="004C1E09"/>
    <w:rsid w:val="0050691A"/>
    <w:rsid w:val="00585FAE"/>
    <w:rsid w:val="007937A3"/>
    <w:rsid w:val="007B652A"/>
    <w:rsid w:val="009B3482"/>
    <w:rsid w:val="00AB3D70"/>
    <w:rsid w:val="00AF01A3"/>
    <w:rsid w:val="00B10968"/>
    <w:rsid w:val="00C35D75"/>
    <w:rsid w:val="00C74C38"/>
    <w:rsid w:val="00D77E5B"/>
    <w:rsid w:val="00ED368D"/>
    <w:rsid w:val="00F433E4"/>
    <w:rsid w:val="00F6571A"/>
    <w:rsid w:val="00FB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2DD4"/>
    <w:rPr>
      <w:i/>
      <w:iCs/>
    </w:rPr>
  </w:style>
  <w:style w:type="character" w:styleId="a6">
    <w:name w:val="Strong"/>
    <w:basedOn w:val="a0"/>
    <w:uiPriority w:val="22"/>
    <w:qFormat/>
    <w:rsid w:val="00332D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7564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2021-02-09T17:59:00Z</dcterms:created>
  <dcterms:modified xsi:type="dcterms:W3CDTF">2021-02-09T18:03:00Z</dcterms:modified>
</cp:coreProperties>
</file>